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39465CE3"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w:t>
      </w:r>
      <w:r w:rsidR="00625434">
        <w:rPr>
          <w:rFonts w:ascii="Arial" w:eastAsia="ＭＳ 明朝" w:hAnsi="Arial"/>
          <w:b/>
          <w:noProof/>
          <w:lang w:val="en-US"/>
        </w:rPr>
        <w:t>4</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00427003" w:rsidRPr="00427003">
        <w:rPr>
          <w:rFonts w:ascii="Arial" w:eastAsia="ＭＳ 明朝" w:hAnsi="Arial"/>
          <w:b/>
          <w:noProof/>
          <w:lang w:val="en-US" w:eastAsia="x-none"/>
        </w:rPr>
        <w:t>R1-1809164</w:t>
      </w:r>
    </w:p>
    <w:p w14:paraId="02716EEC" w14:textId="6057C982" w:rsidR="005F64A2" w:rsidRPr="005F64A2" w:rsidRDefault="00625434" w:rsidP="005F64A2">
      <w:pPr>
        <w:pStyle w:val="a7"/>
        <w:rPr>
          <w:sz w:val="24"/>
          <w:lang w:val="en-US"/>
        </w:rPr>
      </w:pPr>
      <w:r w:rsidRPr="0070697C">
        <w:rPr>
          <w:sz w:val="24"/>
          <w:lang w:val="en-US"/>
        </w:rPr>
        <w:t>Gothenburg, Sweden, August 20th – 24th,</w:t>
      </w:r>
      <w:r w:rsidRPr="00557A07">
        <w:rPr>
          <w:sz w:val="24"/>
          <w:lang w:val="en-US"/>
        </w:rPr>
        <w:t xml:space="preserve"> 201</w:t>
      </w:r>
      <w:r w:rsidRPr="005F64A2">
        <w:rPr>
          <w:sz w:val="24"/>
          <w:lang w:val="en-US"/>
        </w:rPr>
        <w:t>8</w:t>
      </w:r>
    </w:p>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CC58FDF" w:rsidR="00FE0C9D" w:rsidRPr="00532746" w:rsidRDefault="00FE0C9D" w:rsidP="00FE0C9D">
      <w:pPr>
        <w:pStyle w:val="a7"/>
        <w:ind w:left="1800" w:hanging="1800"/>
        <w:rPr>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532746">
        <w:rPr>
          <w:sz w:val="24"/>
          <w:lang w:val="en-US" w:eastAsia="ja-JP"/>
        </w:rPr>
        <w:t xml:space="preserve">Uplink </w:t>
      </w:r>
      <w:bookmarkStart w:id="5" w:name="_Hlk519611398"/>
      <w:bookmarkStart w:id="6" w:name="OLE_LINK6"/>
      <w:r w:rsidR="00532746" w:rsidRPr="00532746">
        <w:rPr>
          <w:sz w:val="24"/>
          <w:lang w:val="en-US" w:eastAsia="ja-JP"/>
        </w:rPr>
        <w:t>transmission prioritization/multiplexing</w:t>
      </w:r>
      <w:bookmarkEnd w:id="5"/>
      <w:bookmarkEnd w:id="6"/>
      <w:r w:rsidR="00A73A52" w:rsidRPr="00532746">
        <w:rPr>
          <w:sz w:val="24"/>
          <w:lang w:val="en-US" w:eastAsia="ja-JP"/>
        </w:rPr>
        <w:t xml:space="preserve"> for NR URLLC</w:t>
      </w:r>
    </w:p>
    <w:bookmarkEnd w:id="1"/>
    <w:bookmarkEnd w:id="2"/>
    <w:bookmarkEnd w:id="3"/>
    <w:bookmarkEnd w:id="4"/>
    <w:p w14:paraId="02FF14B3" w14:textId="541EE3FD"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BC7921">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5C017C08" w14:textId="466F4FFE" w:rsidR="003D5E0C" w:rsidRPr="00586691" w:rsidRDefault="003D5E0C" w:rsidP="003D5E0C">
      <w:pPr>
        <w:jc w:val="both"/>
        <w:rPr>
          <w:rFonts w:eastAsiaTheme="minorEastAsia"/>
          <w:sz w:val="22"/>
          <w:lang w:val="en-US"/>
        </w:rPr>
      </w:pPr>
      <w:r w:rsidRPr="00586691">
        <w:rPr>
          <w:rFonts w:eastAsiaTheme="minorEastAsia"/>
          <w:sz w:val="22"/>
          <w:lang w:val="en-US"/>
        </w:rPr>
        <w:t xml:space="preserve">At the </w:t>
      </w:r>
      <w:proofErr w:type="gramStart"/>
      <w:r w:rsidRPr="00586691">
        <w:rPr>
          <w:rFonts w:eastAsiaTheme="minorEastAsia"/>
          <w:sz w:val="22"/>
          <w:lang w:val="en-US"/>
        </w:rPr>
        <w:t>RAN#80</w:t>
      </w:r>
      <w:proofErr w:type="gramEnd"/>
      <w:r w:rsidRPr="00586691">
        <w:rPr>
          <w:rFonts w:eastAsiaTheme="minorEastAsia"/>
          <w:sz w:val="22"/>
          <w:lang w:val="en-US"/>
        </w:rPr>
        <w:t xml:space="preserve"> meeting, new SID on Physical Layer Enhancements for NR URLLC has been approved. The objective includes following [1]:</w:t>
      </w:r>
    </w:p>
    <w:p w14:paraId="7B20DE43" w14:textId="77777777" w:rsidR="003D5E0C" w:rsidRPr="00586691" w:rsidRDefault="003D5E0C" w:rsidP="003D5E0C">
      <w:pPr>
        <w:jc w:val="both"/>
        <w:rPr>
          <w:rFonts w:eastAsiaTheme="minorEastAsia"/>
          <w:sz w:val="22"/>
          <w:lang w:val="en-US"/>
        </w:rPr>
      </w:pPr>
    </w:p>
    <w:tbl>
      <w:tblPr>
        <w:tblStyle w:val="afc"/>
        <w:tblW w:w="0" w:type="auto"/>
        <w:tblLook w:val="04A0" w:firstRow="1" w:lastRow="0" w:firstColumn="1" w:lastColumn="0" w:noHBand="0" w:noVBand="1"/>
      </w:tblPr>
      <w:tblGrid>
        <w:gridCol w:w="10170"/>
      </w:tblGrid>
      <w:tr w:rsidR="003D5E0C" w:rsidRPr="00823486" w14:paraId="07531718" w14:textId="77777777" w:rsidTr="003D5E0C">
        <w:tc>
          <w:tcPr>
            <w:tcW w:w="10170" w:type="dxa"/>
          </w:tcPr>
          <w:p w14:paraId="6033CC63" w14:textId="77777777" w:rsidR="003D5E0C" w:rsidRPr="00586691" w:rsidRDefault="003D5E0C" w:rsidP="003D5E0C">
            <w:pPr>
              <w:tabs>
                <w:tab w:val="num" w:pos="2160"/>
              </w:tabs>
              <w:spacing w:after="0"/>
              <w:jc w:val="both"/>
              <w:rPr>
                <w:bCs/>
                <w:sz w:val="22"/>
                <w:lang w:val="en-US"/>
              </w:rPr>
            </w:pPr>
            <w:r w:rsidRPr="00586691">
              <w:rPr>
                <w:sz w:val="22"/>
                <w:lang w:val="en-US"/>
              </w:rPr>
              <w:t>Enhanced multiplexing considering different latency and reliability requirements</w:t>
            </w:r>
            <w:r w:rsidRPr="00586691">
              <w:rPr>
                <w:bCs/>
                <w:sz w:val="22"/>
                <w:lang w:val="en-US"/>
              </w:rPr>
              <w:t xml:space="preserve"> (RAN1): </w:t>
            </w:r>
          </w:p>
          <w:p w14:paraId="2B69724F" w14:textId="0C78389F" w:rsidR="003D5E0C" w:rsidRPr="00586691" w:rsidRDefault="003D5E0C" w:rsidP="003D5E0C">
            <w:pPr>
              <w:spacing w:after="0"/>
              <w:ind w:left="720"/>
              <w:jc w:val="both"/>
              <w:rPr>
                <w:bCs/>
                <w:sz w:val="22"/>
                <w:lang w:val="en-US"/>
              </w:rPr>
            </w:pPr>
            <w:r w:rsidRPr="00586691">
              <w:rPr>
                <w:bCs/>
                <w:sz w:val="22"/>
                <w:lang w:val="en-US"/>
              </w:rPr>
              <w:t xml:space="preserve">UL inter UE </w:t>
            </w:r>
            <w:proofErr w:type="spellStart"/>
            <w:r w:rsidRPr="00586691">
              <w:rPr>
                <w:bCs/>
                <w:sz w:val="22"/>
                <w:lang w:val="en-US"/>
              </w:rPr>
              <w:t>Tx</w:t>
            </w:r>
            <w:proofErr w:type="spellEnd"/>
            <w:r w:rsidRPr="00586691">
              <w:rPr>
                <w:bCs/>
                <w:sz w:val="22"/>
                <w:lang w:val="en-US"/>
              </w:rPr>
              <w:t xml:space="preserve"> prioritization/multiplexing </w:t>
            </w:r>
          </w:p>
        </w:tc>
      </w:tr>
    </w:tbl>
    <w:p w14:paraId="010F63AB" w14:textId="77777777" w:rsidR="003D5E0C" w:rsidRPr="00586691" w:rsidRDefault="003D5E0C" w:rsidP="003D5E0C">
      <w:pPr>
        <w:jc w:val="both"/>
        <w:rPr>
          <w:rFonts w:eastAsiaTheme="minorEastAsia"/>
          <w:sz w:val="22"/>
          <w:lang w:val="en-US"/>
        </w:rPr>
      </w:pPr>
    </w:p>
    <w:p w14:paraId="36FB9A84" w14:textId="68E60D35" w:rsidR="003D5E0C" w:rsidRPr="00586691" w:rsidRDefault="003D5E0C" w:rsidP="003D5E0C">
      <w:pPr>
        <w:jc w:val="both"/>
        <w:rPr>
          <w:rFonts w:eastAsiaTheme="minorEastAsia"/>
          <w:sz w:val="22"/>
          <w:lang w:val="en-US"/>
        </w:rPr>
      </w:pPr>
      <w:r w:rsidRPr="00586691">
        <w:rPr>
          <w:rFonts w:eastAsiaTheme="minorEastAsia"/>
          <w:sz w:val="22"/>
          <w:lang w:val="en-US"/>
        </w:rPr>
        <w:t xml:space="preserve">In this </w:t>
      </w:r>
      <w:proofErr w:type="gramStart"/>
      <w:r w:rsidRPr="00586691">
        <w:rPr>
          <w:rFonts w:eastAsiaTheme="minorEastAsia"/>
          <w:sz w:val="22"/>
          <w:lang w:val="en-US"/>
        </w:rPr>
        <w:t>contribution</w:t>
      </w:r>
      <w:proofErr w:type="gramEnd"/>
      <w:r w:rsidRPr="00586691">
        <w:rPr>
          <w:rFonts w:eastAsiaTheme="minorEastAsia"/>
          <w:sz w:val="22"/>
          <w:lang w:val="en-US"/>
        </w:rPr>
        <w:t xml:space="preserve"> we focus on uplink transmission prioritization/multiplexing for NR URLLC. In order to present overall our views for NR URLLC uplink multiplexing, both inter-UE/intra-UE </w:t>
      </w:r>
      <w:proofErr w:type="spellStart"/>
      <w:proofErr w:type="gramStart"/>
      <w:r w:rsidRPr="00586691">
        <w:rPr>
          <w:rFonts w:eastAsiaTheme="minorEastAsia"/>
          <w:sz w:val="22"/>
          <w:lang w:val="en-US"/>
        </w:rPr>
        <w:t>Tx</w:t>
      </w:r>
      <w:proofErr w:type="spellEnd"/>
      <w:proofErr w:type="gramEnd"/>
      <w:r w:rsidRPr="00586691">
        <w:rPr>
          <w:rFonts w:eastAsiaTheme="minorEastAsia"/>
          <w:sz w:val="22"/>
          <w:lang w:val="en-US"/>
        </w:rPr>
        <w:t xml:space="preserve"> prioritization/multiplexing</w:t>
      </w:r>
      <w:r w:rsidR="00427003" w:rsidRPr="00586691">
        <w:rPr>
          <w:rFonts w:eastAsiaTheme="minorEastAsia"/>
          <w:sz w:val="22"/>
          <w:lang w:val="en-US"/>
        </w:rPr>
        <w:t xml:space="preserve"> are discussed</w:t>
      </w:r>
      <w:r w:rsidRPr="00586691">
        <w:rPr>
          <w:rFonts w:eastAsiaTheme="minorEastAsia"/>
          <w:sz w:val="22"/>
          <w:lang w:val="en-US"/>
        </w:rPr>
        <w:t>.</w:t>
      </w:r>
    </w:p>
    <w:p w14:paraId="74A0CB50" w14:textId="77777777" w:rsidR="003D5E0C" w:rsidRPr="003D5E0C" w:rsidRDefault="003D5E0C" w:rsidP="003D5E0C">
      <w:pPr>
        <w:jc w:val="both"/>
        <w:rPr>
          <w:rFonts w:eastAsiaTheme="minorEastAsia"/>
          <w:lang w:val="en-US"/>
        </w:rPr>
      </w:pPr>
    </w:p>
    <w:p w14:paraId="0B9DBE60" w14:textId="77777777" w:rsidR="003D5E0C" w:rsidRPr="00532746" w:rsidRDefault="003D5E0C" w:rsidP="003D5E0C">
      <w:pPr>
        <w:pStyle w:val="1"/>
        <w:numPr>
          <w:ilvl w:val="0"/>
          <w:numId w:val="6"/>
        </w:numPr>
        <w:spacing w:after="120"/>
        <w:jc w:val="both"/>
        <w:rPr>
          <w:rFonts w:eastAsia="DengXian"/>
          <w:b/>
          <w:lang w:val="en-US" w:eastAsia="zh-CN"/>
        </w:rPr>
      </w:pPr>
      <w:r>
        <w:rPr>
          <w:rFonts w:eastAsia="DengXian"/>
          <w:b/>
          <w:lang w:val="en-US" w:eastAsia="zh-CN"/>
        </w:rPr>
        <w:t>I</w:t>
      </w:r>
      <w:r w:rsidRPr="00532746">
        <w:rPr>
          <w:rFonts w:eastAsia="DengXian"/>
          <w:b/>
          <w:lang w:val="en-US" w:eastAsia="zh-CN"/>
        </w:rPr>
        <w:t xml:space="preserve">nter-UE </w:t>
      </w:r>
      <w:proofErr w:type="spellStart"/>
      <w:proofErr w:type="gramStart"/>
      <w:r w:rsidRPr="00532746">
        <w:rPr>
          <w:rFonts w:eastAsia="DengXian"/>
          <w:b/>
          <w:lang w:val="en-US" w:eastAsia="zh-CN"/>
        </w:rPr>
        <w:t>Tx</w:t>
      </w:r>
      <w:proofErr w:type="spellEnd"/>
      <w:proofErr w:type="gramEnd"/>
      <w:r w:rsidRPr="00532746">
        <w:rPr>
          <w:rFonts w:eastAsia="DengXian"/>
          <w:b/>
          <w:lang w:val="en-US" w:eastAsia="zh-CN"/>
        </w:rPr>
        <w:t xml:space="preserve"> prioritization/multiplexing</w:t>
      </w:r>
    </w:p>
    <w:p w14:paraId="3978EE77" w14:textId="77777777" w:rsidR="00672A53" w:rsidRDefault="00672A53" w:rsidP="00532746">
      <w:pPr>
        <w:rPr>
          <w:rFonts w:eastAsiaTheme="minorEastAsia"/>
          <w:lang w:val="en-US"/>
        </w:rPr>
      </w:pPr>
    </w:p>
    <w:p w14:paraId="74527A3F" w14:textId="72B0D395" w:rsidR="00672A53" w:rsidRPr="00586691" w:rsidRDefault="00672A53" w:rsidP="00672A53">
      <w:pPr>
        <w:jc w:val="both"/>
        <w:rPr>
          <w:rFonts w:eastAsiaTheme="minorEastAsia"/>
          <w:sz w:val="22"/>
          <w:lang w:val="en-US"/>
        </w:rPr>
      </w:pPr>
      <w:r w:rsidRPr="00586691">
        <w:rPr>
          <w:rFonts w:eastAsiaTheme="minorEastAsia"/>
          <w:sz w:val="22"/>
          <w:lang w:val="en-US"/>
        </w:rPr>
        <w:t xml:space="preserve">In Rel.15, DL pre-emption and CBG-based re-transmission </w:t>
      </w:r>
      <w:proofErr w:type="gramStart"/>
      <w:r w:rsidRPr="00586691">
        <w:rPr>
          <w:rFonts w:eastAsiaTheme="minorEastAsia"/>
          <w:sz w:val="22"/>
          <w:lang w:val="en-US"/>
        </w:rPr>
        <w:t>are supported</w:t>
      </w:r>
      <w:proofErr w:type="gramEnd"/>
      <w:r w:rsidRPr="00586691">
        <w:rPr>
          <w:rFonts w:eastAsiaTheme="minorEastAsia"/>
          <w:sz w:val="22"/>
          <w:lang w:val="en-US"/>
        </w:rPr>
        <w:t xml:space="preserve">. For DL, </w:t>
      </w:r>
      <w:proofErr w:type="spellStart"/>
      <w:r w:rsidRPr="00586691">
        <w:rPr>
          <w:rFonts w:eastAsiaTheme="minorEastAsia"/>
          <w:sz w:val="22"/>
          <w:lang w:val="en-US"/>
        </w:rPr>
        <w:t>gNB</w:t>
      </w:r>
      <w:proofErr w:type="spellEnd"/>
      <w:r w:rsidRPr="00586691">
        <w:rPr>
          <w:rFonts w:eastAsiaTheme="minorEastAsia"/>
          <w:sz w:val="22"/>
          <w:lang w:val="en-US"/>
        </w:rPr>
        <w:t xml:space="preserve"> can puncture </w:t>
      </w:r>
      <w:proofErr w:type="spellStart"/>
      <w:r w:rsidRPr="00586691">
        <w:rPr>
          <w:rFonts w:eastAsiaTheme="minorEastAsia"/>
          <w:sz w:val="22"/>
          <w:lang w:val="en-US"/>
        </w:rPr>
        <w:t>eMBB</w:t>
      </w:r>
      <w:proofErr w:type="spellEnd"/>
      <w:r w:rsidRPr="00586691">
        <w:rPr>
          <w:rFonts w:eastAsiaTheme="minorEastAsia"/>
          <w:sz w:val="22"/>
          <w:lang w:val="en-US"/>
        </w:rPr>
        <w:t xml:space="preserve"> UE</w:t>
      </w:r>
      <w:r w:rsidR="00D37D5A" w:rsidRPr="00586691">
        <w:rPr>
          <w:rFonts w:eastAsiaTheme="minorEastAsia"/>
          <w:sz w:val="22"/>
          <w:lang w:val="en-US"/>
        </w:rPr>
        <w:t xml:space="preserve">’s PDSCH transmission </w:t>
      </w:r>
      <w:r w:rsidRPr="00586691">
        <w:rPr>
          <w:rFonts w:eastAsiaTheme="minorEastAsia"/>
          <w:sz w:val="22"/>
          <w:lang w:val="en-US"/>
        </w:rPr>
        <w:t xml:space="preserve">and </w:t>
      </w:r>
      <w:r w:rsidR="00595E54" w:rsidRPr="00586691">
        <w:rPr>
          <w:rFonts w:eastAsiaTheme="minorEastAsia"/>
          <w:sz w:val="22"/>
          <w:lang w:val="en-US"/>
        </w:rPr>
        <w:t xml:space="preserve">serve </w:t>
      </w:r>
      <w:r w:rsidRPr="00586691">
        <w:rPr>
          <w:rFonts w:eastAsiaTheme="minorEastAsia"/>
          <w:sz w:val="22"/>
          <w:lang w:val="en-US"/>
        </w:rPr>
        <w:t xml:space="preserve">URLLC UE by implementation; in order to let </w:t>
      </w:r>
      <w:proofErr w:type="spellStart"/>
      <w:r w:rsidRPr="00586691">
        <w:rPr>
          <w:rFonts w:eastAsiaTheme="minorEastAsia"/>
          <w:sz w:val="22"/>
          <w:lang w:val="en-US"/>
        </w:rPr>
        <w:t>eMBB</w:t>
      </w:r>
      <w:proofErr w:type="spellEnd"/>
      <w:r w:rsidRPr="00586691">
        <w:rPr>
          <w:rFonts w:eastAsiaTheme="minorEastAsia"/>
          <w:sz w:val="22"/>
          <w:lang w:val="en-US"/>
        </w:rPr>
        <w:t xml:space="preserve"> UE to know the punctured part of the PDSCH, NR supports preemption indication (PI) for DL. Re-transmission of the punctured part </w:t>
      </w:r>
      <w:proofErr w:type="gramStart"/>
      <w:r w:rsidRPr="00586691">
        <w:rPr>
          <w:rFonts w:eastAsiaTheme="minorEastAsia"/>
          <w:sz w:val="22"/>
          <w:lang w:val="en-US"/>
        </w:rPr>
        <w:t>can be realized</w:t>
      </w:r>
      <w:proofErr w:type="gramEnd"/>
      <w:r w:rsidRPr="00586691">
        <w:rPr>
          <w:rFonts w:eastAsiaTheme="minorEastAsia"/>
          <w:sz w:val="22"/>
          <w:lang w:val="en-US"/>
        </w:rPr>
        <w:t xml:space="preserve"> by using CBG-based re-transmission. On the other hand, for UL, there is no mechanism to let </w:t>
      </w:r>
      <w:proofErr w:type="spellStart"/>
      <w:r w:rsidRPr="00586691">
        <w:rPr>
          <w:rFonts w:eastAsiaTheme="minorEastAsia"/>
          <w:sz w:val="22"/>
          <w:lang w:val="en-US"/>
        </w:rPr>
        <w:t>eMBB</w:t>
      </w:r>
      <w:proofErr w:type="spellEnd"/>
      <w:r w:rsidRPr="00586691">
        <w:rPr>
          <w:rFonts w:eastAsiaTheme="minorEastAsia"/>
          <w:sz w:val="22"/>
          <w:lang w:val="en-US"/>
        </w:rPr>
        <w:t xml:space="preserve"> UE to know there will be a PUSCH transmission from a URLLC UE</w:t>
      </w:r>
      <w:proofErr w:type="gramStart"/>
      <w:r w:rsidRPr="00586691">
        <w:rPr>
          <w:rFonts w:eastAsiaTheme="minorEastAsia"/>
          <w:sz w:val="22"/>
          <w:lang w:val="en-US"/>
        </w:rPr>
        <w:t>;</w:t>
      </w:r>
      <w:proofErr w:type="gramEnd"/>
      <w:r w:rsidRPr="00586691">
        <w:rPr>
          <w:rFonts w:eastAsiaTheme="minorEastAsia"/>
          <w:sz w:val="22"/>
          <w:lang w:val="en-US"/>
        </w:rPr>
        <w:t xml:space="preserve"> once a UE starts transmission, the UE will not change it until the end of the transmission. As a result, less flexibility for </w:t>
      </w:r>
      <w:proofErr w:type="spellStart"/>
      <w:r w:rsidRPr="00586691">
        <w:rPr>
          <w:rFonts w:eastAsiaTheme="minorEastAsia"/>
          <w:sz w:val="22"/>
          <w:lang w:val="en-US"/>
        </w:rPr>
        <w:t>eMBB</w:t>
      </w:r>
      <w:proofErr w:type="spellEnd"/>
      <w:r w:rsidRPr="00586691">
        <w:rPr>
          <w:rFonts w:eastAsiaTheme="minorEastAsia"/>
          <w:sz w:val="22"/>
          <w:lang w:val="en-US"/>
        </w:rPr>
        <w:t>/URLLC multiplexing for UL, compared to that for DL.</w:t>
      </w:r>
    </w:p>
    <w:p w14:paraId="6F611E19" w14:textId="77777777" w:rsidR="00672A53" w:rsidRPr="00586691" w:rsidRDefault="00672A53" w:rsidP="00532746">
      <w:pPr>
        <w:rPr>
          <w:rFonts w:eastAsiaTheme="minorEastAsia"/>
          <w:sz w:val="22"/>
          <w:lang w:val="en-US"/>
        </w:rPr>
      </w:pPr>
    </w:p>
    <w:p w14:paraId="1D1458BC" w14:textId="04B1E588" w:rsidR="003D5E0C" w:rsidRPr="00586691" w:rsidRDefault="00672A53" w:rsidP="00532746">
      <w:pPr>
        <w:rPr>
          <w:rFonts w:eastAsiaTheme="minorEastAsia"/>
          <w:sz w:val="22"/>
          <w:lang w:val="en-US"/>
        </w:rPr>
      </w:pPr>
      <w:r w:rsidRPr="00586691">
        <w:rPr>
          <w:rFonts w:eastAsiaTheme="minorEastAsia"/>
          <w:sz w:val="22"/>
          <w:lang w:val="en-US"/>
        </w:rPr>
        <w:t xml:space="preserve">In general, we consider that support of inter-UE </w:t>
      </w:r>
      <w:proofErr w:type="spellStart"/>
      <w:proofErr w:type="gramStart"/>
      <w:r w:rsidRPr="00586691">
        <w:rPr>
          <w:rFonts w:eastAsiaTheme="minorEastAsia"/>
          <w:sz w:val="22"/>
          <w:lang w:val="en-US"/>
        </w:rPr>
        <w:t>Tx</w:t>
      </w:r>
      <w:proofErr w:type="spellEnd"/>
      <w:proofErr w:type="gramEnd"/>
      <w:r w:rsidRPr="00586691">
        <w:rPr>
          <w:rFonts w:eastAsiaTheme="minorEastAsia"/>
          <w:sz w:val="22"/>
          <w:lang w:val="en-US"/>
        </w:rPr>
        <w:t xml:space="preserve"> prioritization/multiplexing is quite useful to make sure that resource allocation for URLLC UE is not restrictive. </w:t>
      </w:r>
      <w:r w:rsidR="003D5E0C" w:rsidRPr="00586691">
        <w:rPr>
          <w:rFonts w:eastAsiaTheme="minorEastAsia"/>
          <w:sz w:val="22"/>
          <w:lang w:val="en-US"/>
        </w:rPr>
        <w:t>At the RAN1#</w:t>
      </w:r>
      <w:r w:rsidR="00595E54" w:rsidRPr="00586691">
        <w:rPr>
          <w:rFonts w:eastAsiaTheme="minorEastAsia"/>
          <w:sz w:val="22"/>
          <w:lang w:val="en-US"/>
        </w:rPr>
        <w:t>92</w:t>
      </w:r>
      <w:r w:rsidR="003D5E0C" w:rsidRPr="00586691">
        <w:rPr>
          <w:rFonts w:eastAsiaTheme="minorEastAsia"/>
          <w:sz w:val="22"/>
          <w:lang w:val="en-US"/>
        </w:rPr>
        <w:t xml:space="preserve"> meeting, following agreements have been achieved</w:t>
      </w:r>
      <w:r w:rsidR="003C35B0" w:rsidRPr="00586691">
        <w:rPr>
          <w:rFonts w:eastAsiaTheme="minorEastAsia"/>
          <w:sz w:val="22"/>
          <w:lang w:val="en-US"/>
        </w:rPr>
        <w:t xml:space="preserve"> [</w:t>
      </w:r>
      <w:proofErr w:type="gramStart"/>
      <w:r w:rsidR="003C35B0" w:rsidRPr="00586691">
        <w:rPr>
          <w:rFonts w:eastAsiaTheme="minorEastAsia"/>
          <w:sz w:val="22"/>
          <w:lang w:val="en-US"/>
        </w:rPr>
        <w:t>2</w:t>
      </w:r>
      <w:proofErr w:type="gramEnd"/>
      <w:r w:rsidR="003C35B0" w:rsidRPr="00586691">
        <w:rPr>
          <w:rFonts w:eastAsiaTheme="minorEastAsia"/>
          <w:sz w:val="22"/>
          <w:lang w:val="en-US"/>
        </w:rPr>
        <w:t>]</w:t>
      </w:r>
      <w:r w:rsidR="003D5E0C" w:rsidRPr="00586691">
        <w:rPr>
          <w:rFonts w:eastAsiaTheme="minorEastAsia"/>
          <w:sz w:val="22"/>
          <w:lang w:val="en-US"/>
        </w:rPr>
        <w:t>:</w:t>
      </w:r>
    </w:p>
    <w:p w14:paraId="0E95CCEF" w14:textId="77777777" w:rsidR="00AF28B0" w:rsidRPr="00586691" w:rsidRDefault="00AF28B0" w:rsidP="00532746">
      <w:pPr>
        <w:rPr>
          <w:rFonts w:eastAsiaTheme="minorEastAsia"/>
          <w:sz w:val="22"/>
          <w:lang w:val="en-US"/>
        </w:rPr>
      </w:pPr>
    </w:p>
    <w:tbl>
      <w:tblPr>
        <w:tblStyle w:val="afc"/>
        <w:tblW w:w="0" w:type="auto"/>
        <w:tblLook w:val="04A0" w:firstRow="1" w:lastRow="0" w:firstColumn="1" w:lastColumn="0" w:noHBand="0" w:noVBand="1"/>
      </w:tblPr>
      <w:tblGrid>
        <w:gridCol w:w="10170"/>
      </w:tblGrid>
      <w:tr w:rsidR="003D5E0C" w:rsidRPr="00823486" w14:paraId="32EE59E2" w14:textId="77777777" w:rsidTr="003D5E0C">
        <w:tc>
          <w:tcPr>
            <w:tcW w:w="10170" w:type="dxa"/>
          </w:tcPr>
          <w:p w14:paraId="72293789" w14:textId="77777777" w:rsidR="003D5E0C" w:rsidRPr="00586691" w:rsidRDefault="003D5E0C" w:rsidP="00D6188A">
            <w:pPr>
              <w:numPr>
                <w:ilvl w:val="0"/>
                <w:numId w:val="27"/>
              </w:numPr>
              <w:snapToGrid w:val="0"/>
              <w:spacing w:after="0"/>
              <w:rPr>
                <w:rFonts w:eastAsia="SimSun"/>
                <w:sz w:val="22"/>
              </w:rPr>
            </w:pPr>
            <w:r w:rsidRPr="00586691">
              <w:rPr>
                <w:rFonts w:eastAsia="SimSun"/>
                <w:sz w:val="22"/>
              </w:rPr>
              <w:t xml:space="preserve">Study the options to support dynamic resource sharing between </w:t>
            </w:r>
            <w:proofErr w:type="spellStart"/>
            <w:r w:rsidRPr="00586691">
              <w:rPr>
                <w:rFonts w:eastAsia="SimSun"/>
                <w:sz w:val="22"/>
              </w:rPr>
              <w:t>eMBB</w:t>
            </w:r>
            <w:proofErr w:type="spellEnd"/>
            <w:r w:rsidRPr="00586691">
              <w:rPr>
                <w:rFonts w:eastAsia="SimSun"/>
                <w:sz w:val="22"/>
              </w:rPr>
              <w:t xml:space="preserve"> UL and URLLC UL from different UEs (comparing with existing techniques)</w:t>
            </w:r>
          </w:p>
          <w:p w14:paraId="32448226" w14:textId="77777777" w:rsidR="003D5E0C" w:rsidRPr="00586691" w:rsidRDefault="003D5E0C" w:rsidP="00D6188A">
            <w:pPr>
              <w:numPr>
                <w:ilvl w:val="1"/>
                <w:numId w:val="27"/>
              </w:numPr>
              <w:snapToGrid w:val="0"/>
              <w:spacing w:after="0"/>
              <w:rPr>
                <w:rFonts w:eastAsia="SimSun"/>
                <w:sz w:val="22"/>
              </w:rPr>
            </w:pPr>
            <w:r w:rsidRPr="00586691">
              <w:rPr>
                <w:rFonts w:eastAsia="SimSun"/>
                <w:sz w:val="22"/>
              </w:rPr>
              <w:t xml:space="preserve">Option 1: </w:t>
            </w:r>
            <w:proofErr w:type="spellStart"/>
            <w:r w:rsidRPr="00586691">
              <w:rPr>
                <w:rFonts w:eastAsia="SimSun"/>
                <w:sz w:val="22"/>
              </w:rPr>
              <w:t>eMBB</w:t>
            </w:r>
            <w:proofErr w:type="spellEnd"/>
            <w:r w:rsidRPr="00586691">
              <w:rPr>
                <w:rFonts w:eastAsia="SimSun"/>
                <w:sz w:val="22"/>
              </w:rPr>
              <w:t xml:space="preserve"> UE cancels UL transmission when an indication </w:t>
            </w:r>
            <w:proofErr w:type="gramStart"/>
            <w:r w:rsidRPr="00586691">
              <w:rPr>
                <w:rFonts w:eastAsia="SimSun"/>
                <w:sz w:val="22"/>
              </w:rPr>
              <w:t>is detected</w:t>
            </w:r>
            <w:proofErr w:type="gramEnd"/>
            <w:r w:rsidRPr="00586691">
              <w:rPr>
                <w:rFonts w:eastAsia="SimSun"/>
                <w:sz w:val="22"/>
              </w:rPr>
              <w:t>. Details to be discussed/clarified</w:t>
            </w:r>
          </w:p>
          <w:p w14:paraId="0941BD8E" w14:textId="77777777" w:rsidR="003D5E0C" w:rsidRPr="00586691" w:rsidRDefault="003D5E0C" w:rsidP="00D6188A">
            <w:pPr>
              <w:numPr>
                <w:ilvl w:val="2"/>
                <w:numId w:val="27"/>
              </w:numPr>
              <w:snapToGrid w:val="0"/>
              <w:spacing w:after="0"/>
              <w:rPr>
                <w:rFonts w:eastAsia="SimSun"/>
                <w:sz w:val="22"/>
              </w:rPr>
            </w:pPr>
            <w:r w:rsidRPr="00586691">
              <w:rPr>
                <w:rFonts w:eastAsia="SimSun"/>
                <w:sz w:val="22"/>
              </w:rPr>
              <w:t>UE processing timeline for cancelation</w:t>
            </w:r>
          </w:p>
          <w:p w14:paraId="3A11AA95" w14:textId="77777777" w:rsidR="003D5E0C" w:rsidRPr="00586691" w:rsidRDefault="003D5E0C" w:rsidP="00D6188A">
            <w:pPr>
              <w:numPr>
                <w:ilvl w:val="2"/>
                <w:numId w:val="27"/>
              </w:numPr>
              <w:snapToGrid w:val="0"/>
              <w:spacing w:after="0"/>
              <w:rPr>
                <w:rFonts w:eastAsia="SimSun"/>
                <w:sz w:val="22"/>
              </w:rPr>
            </w:pPr>
            <w:r w:rsidRPr="00586691">
              <w:rPr>
                <w:rFonts w:eastAsia="SimSun"/>
                <w:sz w:val="22"/>
              </w:rPr>
              <w:t>UE monitoring periodicity</w:t>
            </w:r>
          </w:p>
          <w:p w14:paraId="52C9E03B" w14:textId="77777777" w:rsidR="003D5E0C" w:rsidRPr="00586691" w:rsidRDefault="003D5E0C" w:rsidP="00D6188A">
            <w:pPr>
              <w:numPr>
                <w:ilvl w:val="2"/>
                <w:numId w:val="27"/>
              </w:numPr>
              <w:snapToGrid w:val="0"/>
              <w:spacing w:after="0"/>
              <w:rPr>
                <w:rFonts w:eastAsia="SimSun"/>
                <w:sz w:val="22"/>
              </w:rPr>
            </w:pPr>
            <w:r w:rsidRPr="00586691">
              <w:rPr>
                <w:rFonts w:eastAsia="SimSun"/>
                <w:sz w:val="22"/>
              </w:rPr>
              <w:t xml:space="preserve">Group common or UE specific signalling (including the possibility to use </w:t>
            </w:r>
            <w:proofErr w:type="spellStart"/>
            <w:r w:rsidRPr="00586691">
              <w:rPr>
                <w:rFonts w:eastAsia="SimSun"/>
                <w:sz w:val="22"/>
              </w:rPr>
              <w:t>eMBB</w:t>
            </w:r>
            <w:proofErr w:type="spellEnd"/>
            <w:r w:rsidRPr="00586691">
              <w:rPr>
                <w:rFonts w:eastAsia="SimSun"/>
                <w:sz w:val="22"/>
              </w:rPr>
              <w:t xml:space="preserve"> scheduling DCI)</w:t>
            </w:r>
          </w:p>
          <w:p w14:paraId="25AC29ED" w14:textId="77777777" w:rsidR="003D5E0C" w:rsidRPr="00586691" w:rsidRDefault="003D5E0C" w:rsidP="00D6188A">
            <w:pPr>
              <w:numPr>
                <w:ilvl w:val="2"/>
                <w:numId w:val="27"/>
              </w:numPr>
              <w:snapToGrid w:val="0"/>
              <w:spacing w:after="0"/>
              <w:rPr>
                <w:rFonts w:eastAsia="SimSun"/>
                <w:sz w:val="22"/>
              </w:rPr>
            </w:pPr>
            <w:r w:rsidRPr="00586691">
              <w:rPr>
                <w:rFonts w:eastAsia="SimSun"/>
                <w:sz w:val="22"/>
              </w:rPr>
              <w:t>reliability of indication</w:t>
            </w:r>
          </w:p>
          <w:p w14:paraId="58D1318D" w14:textId="77777777" w:rsidR="003D5E0C" w:rsidRPr="00586691" w:rsidRDefault="003D5E0C" w:rsidP="00D6188A">
            <w:pPr>
              <w:numPr>
                <w:ilvl w:val="2"/>
                <w:numId w:val="27"/>
              </w:numPr>
              <w:snapToGrid w:val="0"/>
              <w:spacing w:after="0"/>
              <w:rPr>
                <w:rFonts w:eastAsia="SimSun"/>
                <w:sz w:val="22"/>
              </w:rPr>
            </w:pPr>
            <w:r w:rsidRPr="00586691">
              <w:rPr>
                <w:rFonts w:eastAsia="SimSun"/>
                <w:sz w:val="22"/>
              </w:rPr>
              <w:t>Any impact due to timing advance</w:t>
            </w:r>
          </w:p>
          <w:p w14:paraId="6C66E0DC" w14:textId="77777777" w:rsidR="003D5E0C" w:rsidRPr="00586691" w:rsidRDefault="003D5E0C" w:rsidP="00D6188A">
            <w:pPr>
              <w:numPr>
                <w:ilvl w:val="1"/>
                <w:numId w:val="27"/>
              </w:numPr>
              <w:snapToGrid w:val="0"/>
              <w:spacing w:after="0"/>
              <w:rPr>
                <w:rFonts w:eastAsia="SimSun"/>
                <w:sz w:val="22"/>
              </w:rPr>
            </w:pPr>
            <w:proofErr w:type="gramStart"/>
            <w:r w:rsidRPr="00586691">
              <w:rPr>
                <w:rFonts w:eastAsia="SimSun"/>
                <w:sz w:val="22"/>
              </w:rPr>
              <w:t>Option 2: UL power control.</w:t>
            </w:r>
            <w:proofErr w:type="gramEnd"/>
            <w:r w:rsidRPr="00586691">
              <w:rPr>
                <w:rFonts w:eastAsia="SimSun"/>
                <w:sz w:val="22"/>
              </w:rPr>
              <w:t xml:space="preserve"> URLLC UE transmits over the same resource with </w:t>
            </w:r>
            <w:proofErr w:type="spellStart"/>
            <w:r w:rsidRPr="00586691">
              <w:rPr>
                <w:rFonts w:eastAsia="SimSun"/>
                <w:sz w:val="22"/>
              </w:rPr>
              <w:t>eMBB</w:t>
            </w:r>
            <w:proofErr w:type="spellEnd"/>
            <w:r w:rsidRPr="00586691">
              <w:rPr>
                <w:rFonts w:eastAsia="SimSun"/>
                <w:sz w:val="22"/>
              </w:rPr>
              <w:t xml:space="preserve"> UE transmission. The transmission power for URLLC UL </w:t>
            </w:r>
            <w:proofErr w:type="gramStart"/>
            <w:r w:rsidRPr="00586691">
              <w:rPr>
                <w:rFonts w:eastAsia="SimSun"/>
                <w:sz w:val="22"/>
              </w:rPr>
              <w:t>is boosted</w:t>
            </w:r>
            <w:proofErr w:type="gramEnd"/>
            <w:r w:rsidRPr="00586691">
              <w:rPr>
                <w:rFonts w:eastAsia="SimSun"/>
                <w:sz w:val="22"/>
              </w:rPr>
              <w:t xml:space="preserve"> and/or transmission power for </w:t>
            </w:r>
            <w:proofErr w:type="spellStart"/>
            <w:r w:rsidRPr="00586691">
              <w:rPr>
                <w:rFonts w:eastAsia="SimSun"/>
                <w:sz w:val="22"/>
              </w:rPr>
              <w:t>eMBB</w:t>
            </w:r>
            <w:proofErr w:type="spellEnd"/>
            <w:r w:rsidRPr="00586691">
              <w:rPr>
                <w:rFonts w:eastAsia="SimSun"/>
                <w:sz w:val="22"/>
              </w:rPr>
              <w:t xml:space="preserve"> UL is reduced. Details need to be discussed/clarified</w:t>
            </w:r>
          </w:p>
          <w:p w14:paraId="41CD54AD" w14:textId="77777777" w:rsidR="003D5E0C" w:rsidRPr="00586691" w:rsidRDefault="003D5E0C" w:rsidP="00D6188A">
            <w:pPr>
              <w:numPr>
                <w:ilvl w:val="2"/>
                <w:numId w:val="27"/>
              </w:numPr>
              <w:snapToGrid w:val="0"/>
              <w:spacing w:after="0"/>
              <w:rPr>
                <w:rFonts w:eastAsia="SimSun"/>
                <w:sz w:val="22"/>
              </w:rPr>
            </w:pPr>
            <w:r w:rsidRPr="00586691">
              <w:rPr>
                <w:rFonts w:eastAsia="SimSun"/>
                <w:sz w:val="22"/>
              </w:rPr>
              <w:t xml:space="preserve">Performance impact to </w:t>
            </w:r>
            <w:proofErr w:type="spellStart"/>
            <w:r w:rsidRPr="00586691">
              <w:rPr>
                <w:rFonts w:eastAsia="SimSun"/>
                <w:sz w:val="22"/>
              </w:rPr>
              <w:t>eMBB</w:t>
            </w:r>
            <w:proofErr w:type="spellEnd"/>
            <w:r w:rsidRPr="00586691">
              <w:rPr>
                <w:rFonts w:eastAsia="SimSun"/>
                <w:sz w:val="22"/>
              </w:rPr>
              <w:t>/URLLC transmission</w:t>
            </w:r>
          </w:p>
          <w:p w14:paraId="7D365B51" w14:textId="77777777" w:rsidR="003D5E0C" w:rsidRPr="00586691" w:rsidRDefault="003D5E0C" w:rsidP="00D6188A">
            <w:pPr>
              <w:numPr>
                <w:ilvl w:val="2"/>
                <w:numId w:val="27"/>
              </w:numPr>
              <w:snapToGrid w:val="0"/>
              <w:spacing w:after="0"/>
              <w:rPr>
                <w:rFonts w:eastAsia="SimSun"/>
                <w:sz w:val="22"/>
              </w:rPr>
            </w:pPr>
            <w:proofErr w:type="gramStart"/>
            <w:r w:rsidRPr="00586691">
              <w:rPr>
                <w:rFonts w:eastAsia="SimSun"/>
                <w:sz w:val="22"/>
              </w:rPr>
              <w:t>How to signal the URLLC transmission power boosting?</w:t>
            </w:r>
            <w:proofErr w:type="gramEnd"/>
          </w:p>
          <w:p w14:paraId="295A36E7" w14:textId="77777777" w:rsidR="003D5E0C" w:rsidRPr="00586691" w:rsidRDefault="003D5E0C" w:rsidP="00D6188A">
            <w:pPr>
              <w:numPr>
                <w:ilvl w:val="2"/>
                <w:numId w:val="27"/>
              </w:numPr>
              <w:snapToGrid w:val="0"/>
              <w:spacing w:after="0"/>
              <w:rPr>
                <w:rFonts w:eastAsia="SimSun"/>
                <w:sz w:val="22"/>
              </w:rPr>
            </w:pPr>
            <w:r w:rsidRPr="00586691">
              <w:rPr>
                <w:rFonts w:eastAsia="SimSun"/>
                <w:sz w:val="22"/>
              </w:rPr>
              <w:t xml:space="preserve">How to signal the </w:t>
            </w:r>
            <w:proofErr w:type="spellStart"/>
            <w:proofErr w:type="gramStart"/>
            <w:r w:rsidRPr="00586691">
              <w:rPr>
                <w:rFonts w:eastAsia="SimSun"/>
                <w:sz w:val="22"/>
              </w:rPr>
              <w:t>eMBB</w:t>
            </w:r>
            <w:proofErr w:type="spellEnd"/>
            <w:r w:rsidRPr="00586691">
              <w:rPr>
                <w:rFonts w:eastAsia="SimSun"/>
                <w:sz w:val="22"/>
              </w:rPr>
              <w:t xml:space="preserve"> transmission power reduction</w:t>
            </w:r>
            <w:proofErr w:type="gramEnd"/>
            <w:r w:rsidRPr="00586691">
              <w:rPr>
                <w:rFonts w:eastAsia="SimSun"/>
                <w:sz w:val="22"/>
              </w:rPr>
              <w:t xml:space="preserve"> after UL grant?</w:t>
            </w:r>
          </w:p>
          <w:p w14:paraId="04F8F4CB" w14:textId="77777777" w:rsidR="003D5E0C" w:rsidRPr="00586691" w:rsidRDefault="003D5E0C" w:rsidP="00D6188A">
            <w:pPr>
              <w:numPr>
                <w:ilvl w:val="2"/>
                <w:numId w:val="27"/>
              </w:numPr>
              <w:snapToGrid w:val="0"/>
              <w:spacing w:after="0"/>
              <w:rPr>
                <w:rFonts w:eastAsia="SimSun"/>
                <w:sz w:val="22"/>
              </w:rPr>
            </w:pPr>
            <w:r w:rsidRPr="00586691">
              <w:rPr>
                <w:rFonts w:eastAsia="SimSun"/>
                <w:sz w:val="22"/>
              </w:rPr>
              <w:t>UE monitoring periodicity</w:t>
            </w:r>
          </w:p>
          <w:p w14:paraId="5DD3BE0D" w14:textId="77777777" w:rsidR="003D5E0C" w:rsidRPr="00586691" w:rsidRDefault="003D5E0C" w:rsidP="00D6188A">
            <w:pPr>
              <w:numPr>
                <w:ilvl w:val="2"/>
                <w:numId w:val="27"/>
              </w:numPr>
              <w:snapToGrid w:val="0"/>
              <w:spacing w:after="0"/>
              <w:rPr>
                <w:rFonts w:eastAsia="SimSun"/>
                <w:sz w:val="22"/>
              </w:rPr>
            </w:pPr>
            <w:r w:rsidRPr="00586691">
              <w:rPr>
                <w:rFonts w:eastAsia="SimSun"/>
                <w:sz w:val="22"/>
              </w:rPr>
              <w:lastRenderedPageBreak/>
              <w:t>Processing timeline</w:t>
            </w:r>
          </w:p>
          <w:p w14:paraId="1F2EDC4E" w14:textId="77777777" w:rsidR="003D5E0C" w:rsidRPr="00586691" w:rsidRDefault="003D5E0C" w:rsidP="00D6188A">
            <w:pPr>
              <w:numPr>
                <w:ilvl w:val="2"/>
                <w:numId w:val="27"/>
              </w:numPr>
              <w:snapToGrid w:val="0"/>
              <w:spacing w:after="0"/>
              <w:rPr>
                <w:rFonts w:eastAsia="SimSun"/>
                <w:sz w:val="22"/>
              </w:rPr>
            </w:pPr>
            <w:r w:rsidRPr="00586691">
              <w:rPr>
                <w:rFonts w:eastAsia="SimSun"/>
                <w:sz w:val="22"/>
              </w:rPr>
              <w:t xml:space="preserve">Feasibility of changing </w:t>
            </w:r>
            <w:proofErr w:type="spellStart"/>
            <w:r w:rsidRPr="00586691">
              <w:rPr>
                <w:rFonts w:eastAsia="SimSun"/>
                <w:sz w:val="22"/>
              </w:rPr>
              <w:t>eMBB</w:t>
            </w:r>
            <w:proofErr w:type="spellEnd"/>
            <w:r w:rsidRPr="00586691">
              <w:rPr>
                <w:rFonts w:eastAsia="SimSun"/>
                <w:sz w:val="22"/>
              </w:rPr>
              <w:t xml:space="preserve"> </w:t>
            </w:r>
            <w:proofErr w:type="spellStart"/>
            <w:r w:rsidRPr="00586691">
              <w:rPr>
                <w:rFonts w:eastAsia="SimSun"/>
                <w:sz w:val="22"/>
              </w:rPr>
              <w:t>Tx</w:t>
            </w:r>
            <w:proofErr w:type="spellEnd"/>
            <w:r w:rsidRPr="00586691">
              <w:rPr>
                <w:rFonts w:eastAsia="SimSun"/>
                <w:sz w:val="22"/>
              </w:rPr>
              <w:t xml:space="preserve"> power during the transmission </w:t>
            </w:r>
          </w:p>
          <w:p w14:paraId="63C65F2C" w14:textId="77777777" w:rsidR="003D5E0C" w:rsidRPr="00586691" w:rsidRDefault="003D5E0C" w:rsidP="00D6188A">
            <w:pPr>
              <w:numPr>
                <w:ilvl w:val="2"/>
                <w:numId w:val="27"/>
              </w:numPr>
              <w:snapToGrid w:val="0"/>
              <w:spacing w:after="0"/>
              <w:rPr>
                <w:rFonts w:eastAsia="SimSun"/>
                <w:sz w:val="22"/>
              </w:rPr>
            </w:pPr>
            <w:r w:rsidRPr="00586691">
              <w:rPr>
                <w:rFonts w:eastAsia="SimSun"/>
                <w:sz w:val="22"/>
              </w:rPr>
              <w:t>reliability of indication</w:t>
            </w:r>
          </w:p>
          <w:p w14:paraId="4C3DF5B9" w14:textId="77777777" w:rsidR="003D5E0C" w:rsidRPr="00586691" w:rsidRDefault="003D5E0C" w:rsidP="00D6188A">
            <w:pPr>
              <w:numPr>
                <w:ilvl w:val="2"/>
                <w:numId w:val="27"/>
              </w:numPr>
              <w:snapToGrid w:val="0"/>
              <w:spacing w:after="0"/>
              <w:rPr>
                <w:rFonts w:eastAsia="SimSun"/>
                <w:sz w:val="22"/>
              </w:rPr>
            </w:pPr>
            <w:r w:rsidRPr="00586691">
              <w:rPr>
                <w:rFonts w:eastAsia="SimSun"/>
                <w:sz w:val="22"/>
              </w:rPr>
              <w:t>Any impact due to timing advance</w:t>
            </w:r>
          </w:p>
          <w:p w14:paraId="000892C7" w14:textId="77777777" w:rsidR="003D5E0C" w:rsidRPr="00586691" w:rsidRDefault="003D5E0C" w:rsidP="00D6188A">
            <w:pPr>
              <w:numPr>
                <w:ilvl w:val="1"/>
                <w:numId w:val="27"/>
              </w:numPr>
              <w:snapToGrid w:val="0"/>
              <w:spacing w:after="0"/>
              <w:rPr>
                <w:rFonts w:eastAsia="SimSun"/>
                <w:sz w:val="22"/>
              </w:rPr>
            </w:pPr>
            <w:r w:rsidRPr="00586691">
              <w:rPr>
                <w:rFonts w:eastAsia="SimSun"/>
                <w:sz w:val="22"/>
              </w:rPr>
              <w:t xml:space="preserve">Other options including </w:t>
            </w:r>
            <w:proofErr w:type="spellStart"/>
            <w:r w:rsidRPr="00586691">
              <w:rPr>
                <w:rFonts w:eastAsia="SimSun"/>
                <w:sz w:val="22"/>
              </w:rPr>
              <w:t>gNB</w:t>
            </w:r>
            <w:proofErr w:type="spellEnd"/>
            <w:r w:rsidRPr="00586691">
              <w:rPr>
                <w:rFonts w:eastAsia="SimSun"/>
                <w:sz w:val="22"/>
              </w:rPr>
              <w:t xml:space="preserve"> receiver interference cancelation schemes are not precluded</w:t>
            </w:r>
          </w:p>
          <w:p w14:paraId="63F3843A" w14:textId="77777777" w:rsidR="003D5E0C" w:rsidRPr="00586691" w:rsidRDefault="003D5E0C" w:rsidP="00D6188A">
            <w:pPr>
              <w:numPr>
                <w:ilvl w:val="1"/>
                <w:numId w:val="27"/>
              </w:numPr>
              <w:snapToGrid w:val="0"/>
              <w:spacing w:after="0"/>
              <w:rPr>
                <w:rFonts w:eastAsia="SimSun"/>
                <w:sz w:val="22"/>
              </w:rPr>
            </w:pPr>
            <w:r w:rsidRPr="00586691">
              <w:rPr>
                <w:rFonts w:eastAsia="SimSun"/>
                <w:sz w:val="22"/>
              </w:rPr>
              <w:t>Aspects to be included in the study</w:t>
            </w:r>
          </w:p>
          <w:p w14:paraId="10249E29" w14:textId="77777777" w:rsidR="003D5E0C" w:rsidRPr="00586691" w:rsidRDefault="003D5E0C" w:rsidP="00D6188A">
            <w:pPr>
              <w:numPr>
                <w:ilvl w:val="2"/>
                <w:numId w:val="27"/>
              </w:numPr>
              <w:snapToGrid w:val="0"/>
              <w:spacing w:after="0"/>
              <w:rPr>
                <w:rFonts w:eastAsia="SimSun"/>
                <w:sz w:val="22"/>
              </w:rPr>
            </w:pPr>
            <w:r w:rsidRPr="00586691">
              <w:rPr>
                <w:rFonts w:eastAsia="SimSun"/>
                <w:sz w:val="22"/>
              </w:rPr>
              <w:t>Processing timeline for grant-based procedure for URLLC in UL</w:t>
            </w:r>
          </w:p>
          <w:p w14:paraId="67D43A06" w14:textId="77777777" w:rsidR="003D5E0C" w:rsidRPr="00586691" w:rsidRDefault="003D5E0C" w:rsidP="00D6188A">
            <w:pPr>
              <w:numPr>
                <w:ilvl w:val="2"/>
                <w:numId w:val="27"/>
              </w:numPr>
              <w:snapToGrid w:val="0"/>
              <w:spacing w:after="0"/>
              <w:rPr>
                <w:rFonts w:eastAsia="SimSun"/>
                <w:sz w:val="22"/>
              </w:rPr>
            </w:pPr>
            <w:r w:rsidRPr="00586691">
              <w:rPr>
                <w:rFonts w:eastAsia="SimSun"/>
                <w:sz w:val="22"/>
              </w:rPr>
              <w:t>Applicability of the options to TDD and/or FDD can be studied</w:t>
            </w:r>
          </w:p>
          <w:p w14:paraId="65B08169" w14:textId="77777777" w:rsidR="003D5E0C" w:rsidRPr="00586691" w:rsidRDefault="003D5E0C" w:rsidP="00D6188A">
            <w:pPr>
              <w:numPr>
                <w:ilvl w:val="2"/>
                <w:numId w:val="27"/>
              </w:numPr>
              <w:snapToGrid w:val="0"/>
              <w:spacing w:after="0"/>
              <w:rPr>
                <w:rFonts w:eastAsia="SimSun"/>
                <w:sz w:val="22"/>
              </w:rPr>
            </w:pPr>
            <w:r w:rsidRPr="00586691">
              <w:rPr>
                <w:rFonts w:eastAsia="SimSun"/>
                <w:sz w:val="22"/>
              </w:rPr>
              <w:t>Cases for GB-based &amp; GF-based</w:t>
            </w:r>
          </w:p>
          <w:p w14:paraId="3F618D35" w14:textId="77777777" w:rsidR="003C35B0" w:rsidRPr="00586691" w:rsidRDefault="003C35B0" w:rsidP="00D6188A">
            <w:pPr>
              <w:snapToGrid w:val="0"/>
              <w:spacing w:after="0"/>
              <w:rPr>
                <w:rFonts w:eastAsiaTheme="minorEastAsia"/>
                <w:sz w:val="22"/>
              </w:rPr>
            </w:pPr>
          </w:p>
          <w:p w14:paraId="3C0AB095" w14:textId="77777777" w:rsidR="003C35B0" w:rsidRPr="00586691" w:rsidRDefault="003C35B0" w:rsidP="00D6188A">
            <w:pPr>
              <w:snapToGrid w:val="0"/>
              <w:spacing w:after="0"/>
              <w:ind w:left="720" w:hanging="720"/>
              <w:rPr>
                <w:rFonts w:ascii="Times" w:hAnsi="Times" w:cs="Times"/>
                <w:sz w:val="18"/>
                <w:lang w:eastAsia="zh-CN"/>
              </w:rPr>
            </w:pPr>
            <w:r w:rsidRPr="00586691">
              <w:rPr>
                <w:b/>
                <w:bCs/>
                <w:sz w:val="22"/>
                <w:u w:val="single"/>
                <w:lang w:eastAsia="zh-CN"/>
              </w:rPr>
              <w:t>Conclusion</w:t>
            </w:r>
            <w:r w:rsidRPr="00586691">
              <w:rPr>
                <w:sz w:val="22"/>
                <w:lang w:eastAsia="zh-CN"/>
              </w:rPr>
              <w:t>:</w:t>
            </w:r>
          </w:p>
          <w:p w14:paraId="72A4AF84" w14:textId="20ED10D2" w:rsidR="003C35B0" w:rsidRPr="00586691" w:rsidRDefault="003C35B0" w:rsidP="00D6188A">
            <w:pPr>
              <w:numPr>
                <w:ilvl w:val="0"/>
                <w:numId w:val="28"/>
              </w:numPr>
              <w:snapToGrid w:val="0"/>
              <w:spacing w:after="0"/>
              <w:rPr>
                <w:rFonts w:ascii="DengXian" w:eastAsia="Times New Roman" w:hAnsi="DengXian"/>
                <w:sz w:val="20"/>
                <w:szCs w:val="21"/>
                <w:lang w:eastAsia="zh-CN"/>
              </w:rPr>
            </w:pPr>
            <w:r w:rsidRPr="00586691">
              <w:rPr>
                <w:rFonts w:eastAsia="Times New Roman"/>
                <w:sz w:val="22"/>
                <w:lang w:eastAsia="zh-CN"/>
              </w:rPr>
              <w:t>There is no consensus in Rel-15 to support handling inter-UE UL multiplexing of transmission with different reliability requirements (including the potential need for UL UE pre-emption).</w:t>
            </w:r>
          </w:p>
        </w:tc>
      </w:tr>
    </w:tbl>
    <w:p w14:paraId="0593FA4A" w14:textId="77777777" w:rsidR="003D5E0C" w:rsidRPr="00586691" w:rsidRDefault="003D5E0C" w:rsidP="00A35B6C">
      <w:pPr>
        <w:jc w:val="both"/>
        <w:rPr>
          <w:rFonts w:eastAsiaTheme="minorEastAsia"/>
          <w:sz w:val="22"/>
          <w:lang w:val="en-US"/>
        </w:rPr>
      </w:pPr>
    </w:p>
    <w:p w14:paraId="0A0AA2FE" w14:textId="43A0F95B" w:rsidR="00672A53" w:rsidRPr="00586691" w:rsidRDefault="00AF28B0" w:rsidP="00A35B6C">
      <w:pPr>
        <w:jc w:val="both"/>
        <w:rPr>
          <w:rFonts w:eastAsiaTheme="minorEastAsia"/>
          <w:sz w:val="22"/>
          <w:lang w:val="en-US"/>
        </w:rPr>
      </w:pPr>
      <w:r w:rsidRPr="00586691">
        <w:rPr>
          <w:rFonts w:eastAsiaTheme="minorEastAsia"/>
          <w:sz w:val="22"/>
          <w:lang w:val="en-US"/>
        </w:rPr>
        <w:t>We consider that the above two options can still be the possible options to be studied.</w:t>
      </w:r>
      <w:r w:rsidR="00823486" w:rsidRPr="00586691">
        <w:rPr>
          <w:rFonts w:eastAsiaTheme="minorEastAsia"/>
          <w:sz w:val="22"/>
          <w:lang w:val="en-US"/>
        </w:rPr>
        <w:t xml:space="preserve"> An illustration </w:t>
      </w:r>
      <w:proofErr w:type="gramStart"/>
      <w:r w:rsidR="00823486" w:rsidRPr="00586691">
        <w:rPr>
          <w:rFonts w:eastAsiaTheme="minorEastAsia"/>
          <w:sz w:val="22"/>
          <w:lang w:val="en-US"/>
        </w:rPr>
        <w:t>is shown</w:t>
      </w:r>
      <w:proofErr w:type="gramEnd"/>
      <w:r w:rsidR="00823486" w:rsidRPr="00586691">
        <w:rPr>
          <w:rFonts w:eastAsiaTheme="minorEastAsia"/>
          <w:sz w:val="22"/>
          <w:lang w:val="en-US"/>
        </w:rPr>
        <w:t xml:space="preserve"> in Fig. 1.</w:t>
      </w:r>
    </w:p>
    <w:p w14:paraId="23E3A639" w14:textId="77777777" w:rsidR="00AF28B0" w:rsidRPr="00586691" w:rsidRDefault="00AF28B0" w:rsidP="00A35B6C">
      <w:pPr>
        <w:jc w:val="both"/>
        <w:rPr>
          <w:rFonts w:eastAsiaTheme="minorEastAsia"/>
          <w:sz w:val="22"/>
          <w:lang w:val="en-US"/>
        </w:rPr>
      </w:pPr>
    </w:p>
    <w:p w14:paraId="1EDF4520" w14:textId="160CE1B8" w:rsidR="00AF28B0" w:rsidRPr="00586691" w:rsidRDefault="00AF28B0" w:rsidP="00A35B6C">
      <w:pPr>
        <w:jc w:val="both"/>
        <w:rPr>
          <w:rFonts w:eastAsiaTheme="minorEastAsia"/>
          <w:sz w:val="22"/>
          <w:lang w:val="en-US"/>
        </w:rPr>
      </w:pPr>
      <w:r w:rsidRPr="00586691">
        <w:rPr>
          <w:rFonts w:eastAsiaTheme="minorEastAsia"/>
          <w:sz w:val="22"/>
          <w:lang w:val="en-US"/>
        </w:rPr>
        <w:t xml:space="preserve">Option 1 </w:t>
      </w:r>
      <w:proofErr w:type="gramStart"/>
      <w:r w:rsidRPr="00586691">
        <w:rPr>
          <w:rFonts w:eastAsiaTheme="minorEastAsia"/>
          <w:sz w:val="22"/>
          <w:lang w:val="en-US"/>
        </w:rPr>
        <w:t>can be realized</w:t>
      </w:r>
      <w:proofErr w:type="gramEnd"/>
      <w:r w:rsidRPr="00586691">
        <w:rPr>
          <w:rFonts w:eastAsiaTheme="minorEastAsia"/>
          <w:sz w:val="22"/>
          <w:lang w:val="en-US"/>
        </w:rPr>
        <w:t xml:space="preserve"> by re-using the concept of SFI. For a UE, SFI can cancel PDCCH monitoring and RRC configured transmission/reception with a certain processing time until the cancellation. Applying this for dynamically scheduled transmission can realize the option 1. The DCI cancelling </w:t>
      </w:r>
      <w:r w:rsidR="00C356F9" w:rsidRPr="00586691">
        <w:rPr>
          <w:rFonts w:eastAsiaTheme="minorEastAsia"/>
          <w:sz w:val="22"/>
          <w:lang w:val="en-US"/>
        </w:rPr>
        <w:t xml:space="preserve">a </w:t>
      </w:r>
      <w:r w:rsidRPr="00586691">
        <w:rPr>
          <w:rFonts w:eastAsiaTheme="minorEastAsia"/>
          <w:sz w:val="22"/>
          <w:lang w:val="en-US"/>
        </w:rPr>
        <w:t xml:space="preserve">transmission can be either </w:t>
      </w:r>
      <w:r w:rsidR="00C356F9" w:rsidRPr="00586691">
        <w:rPr>
          <w:rFonts w:eastAsiaTheme="minorEastAsia"/>
          <w:sz w:val="22"/>
          <w:lang w:val="en-US"/>
        </w:rPr>
        <w:t xml:space="preserve">group-common or UE-specific DCI. Considering </w:t>
      </w:r>
      <w:proofErr w:type="gramStart"/>
      <w:r w:rsidR="00C356F9" w:rsidRPr="00586691">
        <w:rPr>
          <w:rFonts w:eastAsiaTheme="minorEastAsia"/>
          <w:sz w:val="22"/>
          <w:lang w:val="en-US"/>
        </w:rPr>
        <w:t>that</w:t>
      </w:r>
      <w:proofErr w:type="gramEnd"/>
      <w:r w:rsidR="00C356F9" w:rsidRPr="00586691">
        <w:rPr>
          <w:rFonts w:eastAsiaTheme="minorEastAsia"/>
          <w:sz w:val="22"/>
          <w:lang w:val="en-US"/>
        </w:rPr>
        <w:t xml:space="preserve"> the prioritized URLLC </w:t>
      </w:r>
      <w:r w:rsidR="00595E54" w:rsidRPr="00586691">
        <w:rPr>
          <w:rFonts w:eastAsiaTheme="minorEastAsia"/>
          <w:sz w:val="22"/>
          <w:lang w:val="en-US"/>
        </w:rPr>
        <w:t>transmission</w:t>
      </w:r>
      <w:r w:rsidR="00C356F9" w:rsidRPr="00586691">
        <w:rPr>
          <w:rFonts w:eastAsiaTheme="minorEastAsia"/>
          <w:sz w:val="22"/>
          <w:lang w:val="en-US"/>
        </w:rPr>
        <w:t xml:space="preserve"> </w:t>
      </w:r>
      <w:r w:rsidR="00595E54" w:rsidRPr="00586691">
        <w:rPr>
          <w:rFonts w:eastAsiaTheme="minorEastAsia"/>
          <w:sz w:val="22"/>
          <w:lang w:val="en-US"/>
        </w:rPr>
        <w:t>is likely to</w:t>
      </w:r>
      <w:r w:rsidR="00C356F9" w:rsidRPr="00586691">
        <w:rPr>
          <w:rFonts w:eastAsiaTheme="minorEastAsia"/>
          <w:sz w:val="22"/>
          <w:lang w:val="en-US"/>
        </w:rPr>
        <w:t xml:space="preserve"> span across multiple </w:t>
      </w:r>
      <w:proofErr w:type="spellStart"/>
      <w:r w:rsidR="00C356F9" w:rsidRPr="00586691">
        <w:rPr>
          <w:rFonts w:eastAsiaTheme="minorEastAsia"/>
          <w:sz w:val="22"/>
          <w:lang w:val="en-US"/>
        </w:rPr>
        <w:t>eMBB</w:t>
      </w:r>
      <w:proofErr w:type="spellEnd"/>
      <w:r w:rsidR="00C356F9" w:rsidRPr="00586691">
        <w:rPr>
          <w:rFonts w:eastAsiaTheme="minorEastAsia"/>
          <w:sz w:val="22"/>
          <w:lang w:val="en-US"/>
        </w:rPr>
        <w:t xml:space="preserve"> </w:t>
      </w:r>
      <w:r w:rsidR="00595E54" w:rsidRPr="00586691">
        <w:rPr>
          <w:rFonts w:eastAsiaTheme="minorEastAsia"/>
          <w:sz w:val="22"/>
          <w:lang w:val="en-US"/>
        </w:rPr>
        <w:t>transmissions in frequency domain</w:t>
      </w:r>
      <w:r w:rsidR="00C356F9" w:rsidRPr="00586691">
        <w:rPr>
          <w:rFonts w:eastAsiaTheme="minorEastAsia"/>
          <w:sz w:val="22"/>
          <w:lang w:val="en-US"/>
        </w:rPr>
        <w:t xml:space="preserve">, group-common DCI is more feasible. Use of legacy SFI is the simplest approach. Although the cancellation indication is for </w:t>
      </w:r>
      <w:proofErr w:type="spellStart"/>
      <w:r w:rsidR="00C356F9" w:rsidRPr="00586691">
        <w:rPr>
          <w:rFonts w:eastAsiaTheme="minorEastAsia"/>
          <w:sz w:val="22"/>
          <w:lang w:val="en-US"/>
        </w:rPr>
        <w:t>eMBB</w:t>
      </w:r>
      <w:proofErr w:type="spellEnd"/>
      <w:r w:rsidR="00C356F9" w:rsidRPr="00586691">
        <w:rPr>
          <w:rFonts w:eastAsiaTheme="minorEastAsia"/>
          <w:sz w:val="22"/>
          <w:lang w:val="en-US"/>
        </w:rPr>
        <w:t xml:space="preserve"> UE, the purpose of this indication is to protect URLLC UE. Therefore, the reliability of the cancellation indication should be URLLC level. In Rel.16, some enhancements for PDCCH are to </w:t>
      </w:r>
      <w:proofErr w:type="gramStart"/>
      <w:r w:rsidR="00C356F9" w:rsidRPr="00586691">
        <w:rPr>
          <w:rFonts w:eastAsiaTheme="minorEastAsia"/>
          <w:sz w:val="22"/>
          <w:lang w:val="en-US"/>
        </w:rPr>
        <w:t>be studied</w:t>
      </w:r>
      <w:proofErr w:type="gramEnd"/>
      <w:r w:rsidR="00C356F9" w:rsidRPr="00586691">
        <w:rPr>
          <w:rFonts w:eastAsiaTheme="minorEastAsia"/>
          <w:sz w:val="22"/>
          <w:lang w:val="en-US"/>
        </w:rPr>
        <w:t xml:space="preserve">. If certain enhancements </w:t>
      </w:r>
      <w:proofErr w:type="gramStart"/>
      <w:r w:rsidR="00C356F9" w:rsidRPr="00586691">
        <w:rPr>
          <w:rFonts w:eastAsiaTheme="minorEastAsia"/>
          <w:sz w:val="22"/>
          <w:lang w:val="en-US"/>
        </w:rPr>
        <w:t>are applied</w:t>
      </w:r>
      <w:proofErr w:type="gramEnd"/>
      <w:r w:rsidR="00C356F9" w:rsidRPr="00586691">
        <w:rPr>
          <w:rFonts w:eastAsiaTheme="minorEastAsia"/>
          <w:sz w:val="22"/>
          <w:lang w:val="en-US"/>
        </w:rPr>
        <w:t xml:space="preserve"> to PDCCH</w:t>
      </w:r>
      <w:r w:rsidR="00D8146C" w:rsidRPr="00586691">
        <w:rPr>
          <w:rFonts w:eastAsiaTheme="minorEastAsia"/>
          <w:sz w:val="22"/>
          <w:lang w:val="en-US"/>
        </w:rPr>
        <w:t xml:space="preserve"> for higher reliability</w:t>
      </w:r>
      <w:r w:rsidR="00C356F9" w:rsidRPr="00586691">
        <w:rPr>
          <w:rFonts w:eastAsiaTheme="minorEastAsia"/>
          <w:sz w:val="22"/>
          <w:lang w:val="en-US"/>
        </w:rPr>
        <w:t xml:space="preserve">, these should also be applied to </w:t>
      </w:r>
      <w:r w:rsidR="00D8146C" w:rsidRPr="00586691">
        <w:rPr>
          <w:rFonts w:eastAsiaTheme="minorEastAsia"/>
          <w:sz w:val="22"/>
          <w:lang w:val="en-US"/>
        </w:rPr>
        <w:t xml:space="preserve">the </w:t>
      </w:r>
      <w:r w:rsidR="00C356F9" w:rsidRPr="00586691">
        <w:rPr>
          <w:rFonts w:eastAsiaTheme="minorEastAsia"/>
          <w:sz w:val="22"/>
          <w:lang w:val="en-US"/>
        </w:rPr>
        <w:t>cancellation indication.</w:t>
      </w:r>
    </w:p>
    <w:p w14:paraId="68935EA5" w14:textId="77777777" w:rsidR="00C356F9" w:rsidRPr="00586691" w:rsidRDefault="00C356F9" w:rsidP="00A35B6C">
      <w:pPr>
        <w:jc w:val="both"/>
        <w:rPr>
          <w:rFonts w:eastAsiaTheme="minorEastAsia"/>
          <w:sz w:val="22"/>
          <w:lang w:val="en-US"/>
        </w:rPr>
      </w:pPr>
    </w:p>
    <w:p w14:paraId="38467F00" w14:textId="073C00ED" w:rsidR="00D8146C" w:rsidRPr="00586691" w:rsidRDefault="00D8146C" w:rsidP="00A35B6C">
      <w:pPr>
        <w:jc w:val="both"/>
        <w:rPr>
          <w:rFonts w:eastAsiaTheme="minorEastAsia"/>
          <w:sz w:val="22"/>
          <w:lang w:val="en-US"/>
        </w:rPr>
      </w:pPr>
      <w:r w:rsidRPr="00586691">
        <w:rPr>
          <w:rFonts w:eastAsiaTheme="minorEastAsia"/>
          <w:sz w:val="22"/>
          <w:lang w:val="en-US"/>
        </w:rPr>
        <w:t xml:space="preserve">Option 2 </w:t>
      </w:r>
      <w:proofErr w:type="gramStart"/>
      <w:r w:rsidRPr="00586691">
        <w:rPr>
          <w:rFonts w:eastAsiaTheme="minorEastAsia"/>
          <w:sz w:val="22"/>
          <w:lang w:val="en-US"/>
        </w:rPr>
        <w:t>can also be realized</w:t>
      </w:r>
      <w:proofErr w:type="gramEnd"/>
      <w:r w:rsidRPr="00586691">
        <w:rPr>
          <w:rFonts w:eastAsiaTheme="minorEastAsia"/>
          <w:sz w:val="22"/>
          <w:lang w:val="en-US"/>
        </w:rPr>
        <w:t xml:space="preserve"> by similar way as for option 1. Furthermore, unlike option 1, option </w:t>
      </w:r>
      <w:proofErr w:type="gramStart"/>
      <w:r w:rsidRPr="00586691">
        <w:rPr>
          <w:rFonts w:eastAsiaTheme="minorEastAsia"/>
          <w:sz w:val="22"/>
          <w:lang w:val="en-US"/>
        </w:rPr>
        <w:t>2</w:t>
      </w:r>
      <w:proofErr w:type="gramEnd"/>
      <w:r w:rsidRPr="00586691">
        <w:rPr>
          <w:rFonts w:eastAsiaTheme="minorEastAsia"/>
          <w:sz w:val="22"/>
          <w:lang w:val="en-US"/>
        </w:rPr>
        <w:t xml:space="preserve"> </w:t>
      </w:r>
      <w:proofErr w:type="spellStart"/>
      <w:r w:rsidRPr="00586691">
        <w:rPr>
          <w:rFonts w:eastAsiaTheme="minorEastAsia"/>
          <w:sz w:val="22"/>
          <w:lang w:val="en-US"/>
        </w:rPr>
        <w:t>eMBB</w:t>
      </w:r>
      <w:proofErr w:type="spellEnd"/>
      <w:r w:rsidRPr="00586691">
        <w:rPr>
          <w:rFonts w:eastAsiaTheme="minorEastAsia"/>
          <w:sz w:val="22"/>
          <w:lang w:val="en-US"/>
        </w:rPr>
        <w:t xml:space="preserve"> UE to continue UL transmission even during the URLLC UE transmission. This offers potential to achieve higher spectral efficiency, while option 2 further requires following:</w:t>
      </w:r>
    </w:p>
    <w:p w14:paraId="1D900D94" w14:textId="5CB99AFD" w:rsidR="00D8146C" w:rsidRPr="00586691" w:rsidRDefault="00442640" w:rsidP="00D8146C">
      <w:pPr>
        <w:pStyle w:val="afe"/>
        <w:numPr>
          <w:ilvl w:val="0"/>
          <w:numId w:val="30"/>
        </w:numPr>
        <w:ind w:leftChars="0"/>
        <w:jc w:val="both"/>
        <w:rPr>
          <w:rFonts w:eastAsiaTheme="minorEastAsia"/>
          <w:sz w:val="22"/>
          <w:lang w:val="en-US"/>
        </w:rPr>
      </w:pPr>
      <w:r w:rsidRPr="00586691">
        <w:rPr>
          <w:rFonts w:eastAsiaTheme="minorEastAsia"/>
          <w:sz w:val="22"/>
          <w:lang w:val="en-US"/>
        </w:rPr>
        <w:t xml:space="preserve">Proper pairing, resource allocation, </w:t>
      </w:r>
      <w:r w:rsidR="00336784">
        <w:rPr>
          <w:rFonts w:eastAsiaTheme="minorEastAsia"/>
          <w:sz w:val="22"/>
          <w:lang w:val="en-US"/>
        </w:rPr>
        <w:t xml:space="preserve">MCS selection, </w:t>
      </w:r>
      <w:r w:rsidRPr="00586691">
        <w:rPr>
          <w:rFonts w:eastAsiaTheme="minorEastAsia"/>
          <w:sz w:val="22"/>
          <w:lang w:val="en-US"/>
        </w:rPr>
        <w:t>and power-control for</w:t>
      </w:r>
      <w:r w:rsidR="00D8146C" w:rsidRPr="00586691">
        <w:rPr>
          <w:rFonts w:eastAsiaTheme="minorEastAsia"/>
          <w:sz w:val="22"/>
          <w:lang w:val="en-US"/>
        </w:rPr>
        <w:t xml:space="preserve"> </w:t>
      </w:r>
      <w:proofErr w:type="spellStart"/>
      <w:r w:rsidR="00D8146C" w:rsidRPr="00586691">
        <w:rPr>
          <w:rFonts w:eastAsiaTheme="minorEastAsia"/>
          <w:sz w:val="22"/>
          <w:lang w:val="en-US"/>
        </w:rPr>
        <w:t>eMBB</w:t>
      </w:r>
      <w:proofErr w:type="spellEnd"/>
      <w:r w:rsidR="00D8146C" w:rsidRPr="00586691">
        <w:rPr>
          <w:rFonts w:eastAsiaTheme="minorEastAsia"/>
          <w:sz w:val="22"/>
          <w:lang w:val="en-US"/>
        </w:rPr>
        <w:t xml:space="preserve"> UE and URLLC </w:t>
      </w:r>
      <w:r w:rsidRPr="00586691">
        <w:rPr>
          <w:rFonts w:eastAsiaTheme="minorEastAsia"/>
          <w:sz w:val="22"/>
          <w:lang w:val="en-US"/>
        </w:rPr>
        <w:t xml:space="preserve">UE such that their multiplexing can offer better performance than puncturing </w:t>
      </w:r>
      <w:proofErr w:type="spellStart"/>
      <w:r w:rsidRPr="00586691">
        <w:rPr>
          <w:rFonts w:eastAsiaTheme="minorEastAsia"/>
          <w:sz w:val="22"/>
          <w:lang w:val="en-US"/>
        </w:rPr>
        <w:t>eMBB</w:t>
      </w:r>
      <w:proofErr w:type="spellEnd"/>
      <w:r w:rsidRPr="00586691">
        <w:rPr>
          <w:rFonts w:eastAsiaTheme="minorEastAsia"/>
          <w:sz w:val="22"/>
          <w:lang w:val="en-US"/>
        </w:rPr>
        <w:t xml:space="preserve"> UE.</w:t>
      </w:r>
      <w:r w:rsidR="00CD72C8" w:rsidRPr="00586691">
        <w:rPr>
          <w:rFonts w:eastAsiaTheme="minorEastAsia"/>
          <w:sz w:val="22"/>
          <w:lang w:val="en-US"/>
        </w:rPr>
        <w:t xml:space="preserve"> Since </w:t>
      </w:r>
      <w:proofErr w:type="spellStart"/>
      <w:r w:rsidR="00CD72C8" w:rsidRPr="00586691">
        <w:rPr>
          <w:rFonts w:eastAsiaTheme="minorEastAsia"/>
          <w:sz w:val="22"/>
          <w:lang w:val="en-US"/>
        </w:rPr>
        <w:t>eMBB</w:t>
      </w:r>
      <w:proofErr w:type="spellEnd"/>
      <w:r w:rsidR="00CD72C8" w:rsidRPr="00586691">
        <w:rPr>
          <w:rFonts w:eastAsiaTheme="minorEastAsia"/>
          <w:sz w:val="22"/>
          <w:lang w:val="en-US"/>
        </w:rPr>
        <w:t xml:space="preserve"> UE and URLLC UE have </w:t>
      </w:r>
      <w:proofErr w:type="gramStart"/>
      <w:r w:rsidR="00CD72C8" w:rsidRPr="00586691">
        <w:rPr>
          <w:rFonts w:eastAsiaTheme="minorEastAsia"/>
          <w:sz w:val="22"/>
          <w:lang w:val="en-US"/>
        </w:rPr>
        <w:t>totally</w:t>
      </w:r>
      <w:proofErr w:type="gramEnd"/>
      <w:r w:rsidR="00CD72C8" w:rsidRPr="00586691">
        <w:rPr>
          <w:rFonts w:eastAsiaTheme="minorEastAsia"/>
          <w:sz w:val="22"/>
          <w:lang w:val="en-US"/>
        </w:rPr>
        <w:t xml:space="preserve"> different traffic profiles and target BLERs, it is quite difficult to realize this.</w:t>
      </w:r>
    </w:p>
    <w:p w14:paraId="779EBDFD" w14:textId="1DC775C2" w:rsidR="00442640" w:rsidRPr="00586691" w:rsidRDefault="00336784" w:rsidP="00D8146C">
      <w:pPr>
        <w:pStyle w:val="afe"/>
        <w:numPr>
          <w:ilvl w:val="0"/>
          <w:numId w:val="30"/>
        </w:numPr>
        <w:ind w:leftChars="0"/>
        <w:jc w:val="both"/>
        <w:rPr>
          <w:rFonts w:eastAsiaTheme="minorEastAsia"/>
          <w:sz w:val="22"/>
          <w:lang w:val="en-US"/>
        </w:rPr>
      </w:pPr>
      <w:r>
        <w:rPr>
          <w:rFonts w:eastAsiaTheme="minorEastAsia"/>
          <w:sz w:val="22"/>
          <w:lang w:val="en-US"/>
        </w:rPr>
        <w:t xml:space="preserve">If </w:t>
      </w:r>
      <w:proofErr w:type="spellStart"/>
      <w:r w:rsidR="00CD72C8" w:rsidRPr="00586691">
        <w:rPr>
          <w:rFonts w:eastAsiaTheme="minorEastAsia"/>
          <w:sz w:val="22"/>
          <w:lang w:val="en-US"/>
        </w:rPr>
        <w:t>eMBB</w:t>
      </w:r>
      <w:proofErr w:type="spellEnd"/>
      <w:r w:rsidR="00CD72C8" w:rsidRPr="00586691">
        <w:rPr>
          <w:rFonts w:eastAsiaTheme="minorEastAsia"/>
          <w:sz w:val="22"/>
          <w:lang w:val="en-US"/>
        </w:rPr>
        <w:t xml:space="preserve"> UE is required to </w:t>
      </w:r>
      <w:r>
        <w:rPr>
          <w:rFonts w:eastAsiaTheme="minorEastAsia"/>
          <w:sz w:val="22"/>
          <w:lang w:val="en-US"/>
        </w:rPr>
        <w:t>change resource allocation, MCS, and/or transmit power for multiplexed duration, it is further required to</w:t>
      </w:r>
      <w:r w:rsidR="002813EE" w:rsidRPr="00586691">
        <w:rPr>
          <w:rFonts w:eastAsiaTheme="minorEastAsia"/>
          <w:sz w:val="22"/>
          <w:lang w:val="en-US"/>
        </w:rPr>
        <w:t xml:space="preserve"> ensure EVM/transient period during the multiplexing. This requires additional RAN4 performance test/requirement if specified.</w:t>
      </w:r>
      <w:r>
        <w:rPr>
          <w:rFonts w:eastAsiaTheme="minorEastAsia"/>
          <w:sz w:val="22"/>
          <w:lang w:val="en-US"/>
        </w:rPr>
        <w:t xml:space="preserve"> If </w:t>
      </w:r>
      <w:proofErr w:type="spellStart"/>
      <w:r>
        <w:rPr>
          <w:rFonts w:eastAsiaTheme="minorEastAsia"/>
          <w:sz w:val="22"/>
          <w:lang w:val="en-US"/>
        </w:rPr>
        <w:t>eMBB</w:t>
      </w:r>
      <w:proofErr w:type="spellEnd"/>
      <w:r>
        <w:rPr>
          <w:rFonts w:eastAsiaTheme="minorEastAsia"/>
          <w:sz w:val="22"/>
          <w:lang w:val="en-US"/>
        </w:rPr>
        <w:t xml:space="preserve"> UE is not required to do such, then the </w:t>
      </w:r>
      <w:proofErr w:type="spellStart"/>
      <w:r>
        <w:rPr>
          <w:rFonts w:eastAsiaTheme="minorEastAsia"/>
          <w:sz w:val="22"/>
          <w:lang w:val="en-US"/>
        </w:rPr>
        <w:t>eMBB</w:t>
      </w:r>
      <w:proofErr w:type="spellEnd"/>
      <w:r>
        <w:rPr>
          <w:rFonts w:eastAsiaTheme="minorEastAsia"/>
          <w:sz w:val="22"/>
          <w:lang w:val="en-US"/>
        </w:rPr>
        <w:t xml:space="preserve"> UE cannot utilize higher order modulation, higher rank, etc., since it cannot predict when URLLC UE traffic comes, from </w:t>
      </w:r>
      <w:proofErr w:type="spellStart"/>
      <w:r>
        <w:rPr>
          <w:rFonts w:eastAsiaTheme="minorEastAsia"/>
          <w:sz w:val="22"/>
          <w:lang w:val="en-US"/>
        </w:rPr>
        <w:t>eMBB</w:t>
      </w:r>
      <w:proofErr w:type="spellEnd"/>
      <w:r>
        <w:rPr>
          <w:rFonts w:eastAsiaTheme="minorEastAsia"/>
          <w:sz w:val="22"/>
          <w:lang w:val="en-US"/>
        </w:rPr>
        <w:t xml:space="preserve"> timeline point of view.</w:t>
      </w:r>
    </w:p>
    <w:p w14:paraId="3916B94C" w14:textId="1131EC0E" w:rsidR="002813EE" w:rsidRPr="00586691" w:rsidRDefault="002813EE" w:rsidP="002813EE">
      <w:pPr>
        <w:jc w:val="both"/>
        <w:rPr>
          <w:rFonts w:eastAsiaTheme="minorEastAsia"/>
          <w:sz w:val="22"/>
          <w:lang w:val="en-US"/>
        </w:rPr>
      </w:pPr>
      <w:r w:rsidRPr="00586691">
        <w:rPr>
          <w:rFonts w:eastAsiaTheme="minorEastAsia"/>
          <w:sz w:val="22"/>
          <w:lang w:val="en-US"/>
        </w:rPr>
        <w:t xml:space="preserve">If </w:t>
      </w:r>
      <w:proofErr w:type="spellStart"/>
      <w:r w:rsidRPr="00586691">
        <w:rPr>
          <w:rFonts w:eastAsiaTheme="minorEastAsia"/>
          <w:sz w:val="22"/>
          <w:lang w:val="en-US"/>
        </w:rPr>
        <w:t>eMBB</w:t>
      </w:r>
      <w:proofErr w:type="spellEnd"/>
      <w:r w:rsidRPr="00586691">
        <w:rPr>
          <w:rFonts w:eastAsiaTheme="minorEastAsia"/>
          <w:sz w:val="22"/>
          <w:lang w:val="en-US"/>
        </w:rPr>
        <w:t xml:space="preserve"> UE and URLLC UE </w:t>
      </w:r>
      <w:proofErr w:type="gramStart"/>
      <w:r w:rsidRPr="00586691">
        <w:rPr>
          <w:rFonts w:eastAsiaTheme="minorEastAsia"/>
          <w:sz w:val="22"/>
          <w:lang w:val="en-US"/>
        </w:rPr>
        <w:t>are multiplexed</w:t>
      </w:r>
      <w:proofErr w:type="gramEnd"/>
      <w:r w:rsidRPr="00586691">
        <w:rPr>
          <w:rFonts w:eastAsiaTheme="minorEastAsia"/>
          <w:sz w:val="22"/>
          <w:lang w:val="en-US"/>
        </w:rPr>
        <w:t xml:space="preserve"> without proper way, there is a risk that either or both of </w:t>
      </w:r>
      <w:proofErr w:type="spellStart"/>
      <w:r w:rsidRPr="00586691">
        <w:rPr>
          <w:rFonts w:eastAsiaTheme="minorEastAsia"/>
          <w:sz w:val="22"/>
          <w:lang w:val="en-US"/>
        </w:rPr>
        <w:t>eMBB</w:t>
      </w:r>
      <w:proofErr w:type="spellEnd"/>
      <w:r w:rsidRPr="00586691">
        <w:rPr>
          <w:rFonts w:eastAsiaTheme="minorEastAsia"/>
          <w:sz w:val="22"/>
          <w:lang w:val="en-US"/>
        </w:rPr>
        <w:t xml:space="preserve"> UE and URLLC UE performances are degraded.</w:t>
      </w:r>
    </w:p>
    <w:p w14:paraId="3A8630CD" w14:textId="77777777" w:rsidR="00C356F9" w:rsidRPr="002813EE" w:rsidRDefault="00C356F9" w:rsidP="00A35B6C">
      <w:pPr>
        <w:jc w:val="both"/>
        <w:rPr>
          <w:rFonts w:eastAsiaTheme="minorEastAsia"/>
          <w:lang w:val="en-US"/>
        </w:rPr>
      </w:pPr>
    </w:p>
    <w:p w14:paraId="3FD47243" w14:textId="682D8A0C" w:rsidR="00D6188A" w:rsidRDefault="002813EE" w:rsidP="002813EE">
      <w:pPr>
        <w:jc w:val="center"/>
        <w:rPr>
          <w:rFonts w:eastAsiaTheme="minorEastAsia"/>
          <w:lang w:val="en-US"/>
        </w:rPr>
      </w:pPr>
      <w:r w:rsidRPr="002813EE">
        <w:rPr>
          <w:noProof/>
          <w:lang w:val="en-US"/>
        </w:rPr>
        <w:lastRenderedPageBreak/>
        <w:drawing>
          <wp:inline distT="0" distB="0" distL="0" distR="0" wp14:anchorId="56A2ED30" wp14:editId="548AECEF">
            <wp:extent cx="2877480" cy="2815920"/>
            <wp:effectExtent l="0" t="0" r="0" b="381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7480" cy="2815920"/>
                    </a:xfrm>
                    <a:prstGeom prst="rect">
                      <a:avLst/>
                    </a:prstGeom>
                    <a:noFill/>
                    <a:ln>
                      <a:noFill/>
                    </a:ln>
                  </pic:spPr>
                </pic:pic>
              </a:graphicData>
            </a:graphic>
          </wp:inline>
        </w:drawing>
      </w:r>
      <w:r>
        <w:rPr>
          <w:rFonts w:eastAsiaTheme="minorEastAsia" w:hint="eastAsia"/>
          <w:lang w:val="en-US"/>
        </w:rPr>
        <w:tab/>
      </w:r>
      <w:r w:rsidRPr="002813EE">
        <w:rPr>
          <w:noProof/>
          <w:lang w:val="en-US"/>
        </w:rPr>
        <w:drawing>
          <wp:inline distT="0" distB="0" distL="0" distR="0" wp14:anchorId="05087E35" wp14:editId="70B07605">
            <wp:extent cx="2877480" cy="2815920"/>
            <wp:effectExtent l="0" t="0" r="0" b="381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77480" cy="2815920"/>
                    </a:xfrm>
                    <a:prstGeom prst="rect">
                      <a:avLst/>
                    </a:prstGeom>
                    <a:noFill/>
                    <a:ln>
                      <a:noFill/>
                    </a:ln>
                  </pic:spPr>
                </pic:pic>
              </a:graphicData>
            </a:graphic>
          </wp:inline>
        </w:drawing>
      </w:r>
    </w:p>
    <w:p w14:paraId="2B2F6A0C" w14:textId="118AE10B" w:rsidR="00D6188A" w:rsidRPr="00586691" w:rsidRDefault="002813EE" w:rsidP="002813EE">
      <w:pPr>
        <w:jc w:val="center"/>
        <w:rPr>
          <w:rFonts w:eastAsiaTheme="minorEastAsia"/>
          <w:sz w:val="22"/>
          <w:lang w:val="en-US"/>
        </w:rPr>
      </w:pPr>
      <w:r w:rsidRPr="00586691">
        <w:rPr>
          <w:rFonts w:eastAsiaTheme="minorEastAsia"/>
          <w:sz w:val="22"/>
          <w:lang w:val="en-US"/>
        </w:rPr>
        <w:t>(a) Cancellation</w:t>
      </w:r>
      <w:r w:rsidRPr="00586691">
        <w:rPr>
          <w:rFonts w:eastAsiaTheme="minorEastAsia"/>
          <w:sz w:val="22"/>
          <w:lang w:val="en-US"/>
        </w:rPr>
        <w:tab/>
      </w:r>
      <w:r w:rsidRPr="00586691">
        <w:rPr>
          <w:rFonts w:eastAsiaTheme="minorEastAsia"/>
          <w:sz w:val="22"/>
          <w:lang w:val="en-US"/>
        </w:rPr>
        <w:tab/>
      </w:r>
      <w:r w:rsidRPr="00586691">
        <w:rPr>
          <w:rFonts w:eastAsiaTheme="minorEastAsia"/>
          <w:sz w:val="22"/>
          <w:lang w:val="en-US"/>
        </w:rPr>
        <w:tab/>
      </w:r>
      <w:r w:rsidRPr="00586691">
        <w:rPr>
          <w:rFonts w:eastAsiaTheme="minorEastAsia"/>
          <w:sz w:val="22"/>
          <w:lang w:val="en-US"/>
        </w:rPr>
        <w:tab/>
      </w:r>
      <w:r w:rsidRPr="00586691">
        <w:rPr>
          <w:rFonts w:eastAsiaTheme="minorEastAsia"/>
          <w:sz w:val="22"/>
          <w:lang w:val="en-US"/>
        </w:rPr>
        <w:tab/>
        <w:t>(b) Multiplexing</w:t>
      </w:r>
    </w:p>
    <w:p w14:paraId="4F6F8C0C" w14:textId="77777777" w:rsidR="00823486" w:rsidRDefault="00823486" w:rsidP="002813EE">
      <w:pPr>
        <w:jc w:val="center"/>
        <w:rPr>
          <w:rFonts w:eastAsiaTheme="minorEastAsia"/>
          <w:lang w:val="en-US"/>
        </w:rPr>
      </w:pPr>
    </w:p>
    <w:p w14:paraId="17E81354" w14:textId="7189D2F9" w:rsidR="00823486" w:rsidRPr="00586691" w:rsidRDefault="00823486" w:rsidP="002813EE">
      <w:pPr>
        <w:jc w:val="center"/>
        <w:rPr>
          <w:rFonts w:eastAsiaTheme="minorEastAsia"/>
          <w:sz w:val="22"/>
          <w:lang w:val="en-US"/>
        </w:rPr>
      </w:pPr>
      <w:r w:rsidRPr="00586691">
        <w:rPr>
          <w:rFonts w:eastAsiaTheme="minorEastAsia"/>
          <w:sz w:val="22"/>
          <w:lang w:val="en-US"/>
        </w:rPr>
        <w:t xml:space="preserve">Fig.1 illustration of </w:t>
      </w:r>
      <w:proofErr w:type="spellStart"/>
      <w:r w:rsidRPr="00586691">
        <w:rPr>
          <w:rFonts w:eastAsiaTheme="minorEastAsia"/>
          <w:sz w:val="22"/>
          <w:lang w:val="en-US"/>
        </w:rPr>
        <w:t>eMBB</w:t>
      </w:r>
      <w:proofErr w:type="spellEnd"/>
      <w:r w:rsidRPr="00586691">
        <w:rPr>
          <w:rFonts w:eastAsiaTheme="minorEastAsia"/>
          <w:sz w:val="22"/>
          <w:lang w:val="en-US"/>
        </w:rPr>
        <w:t xml:space="preserve"> and URLLC transmission prioritization/multiplexing</w:t>
      </w:r>
    </w:p>
    <w:p w14:paraId="1411265C" w14:textId="5D4F257A" w:rsidR="002813EE" w:rsidRPr="0026388B" w:rsidRDefault="002813EE" w:rsidP="00A35B6C">
      <w:pPr>
        <w:jc w:val="both"/>
        <w:rPr>
          <w:rFonts w:eastAsiaTheme="minorEastAsia"/>
          <w:sz w:val="22"/>
          <w:lang w:val="en-US"/>
        </w:rPr>
      </w:pPr>
    </w:p>
    <w:p w14:paraId="405D9721" w14:textId="39E82579" w:rsidR="0026388B" w:rsidRDefault="0026388B" w:rsidP="00A35B6C">
      <w:pPr>
        <w:jc w:val="both"/>
        <w:rPr>
          <w:rFonts w:eastAsiaTheme="minorEastAsia"/>
          <w:sz w:val="22"/>
          <w:lang w:val="en-US"/>
        </w:rPr>
      </w:pPr>
      <w:r w:rsidRPr="0026388B">
        <w:rPr>
          <w:rFonts w:eastAsiaTheme="minorEastAsia" w:hint="eastAsia"/>
          <w:sz w:val="22"/>
          <w:lang w:val="en-US"/>
        </w:rPr>
        <w:t>W</w:t>
      </w:r>
      <w:r w:rsidRPr="0026388B">
        <w:rPr>
          <w:rFonts w:eastAsiaTheme="minorEastAsia"/>
          <w:sz w:val="22"/>
          <w:lang w:val="en-US"/>
        </w:rPr>
        <w:t xml:space="preserve">e </w:t>
      </w:r>
      <w:r>
        <w:rPr>
          <w:rFonts w:eastAsiaTheme="minorEastAsia"/>
          <w:sz w:val="22"/>
          <w:lang w:val="en-US"/>
        </w:rPr>
        <w:t>expect</w:t>
      </w:r>
      <w:r w:rsidRPr="0026388B">
        <w:rPr>
          <w:rFonts w:eastAsiaTheme="minorEastAsia"/>
          <w:sz w:val="22"/>
          <w:lang w:val="en-US"/>
        </w:rPr>
        <w:t xml:space="preserve"> that </w:t>
      </w:r>
      <w:r>
        <w:rPr>
          <w:rFonts w:eastAsiaTheme="minorEastAsia"/>
          <w:sz w:val="22"/>
          <w:lang w:val="en-US"/>
        </w:rPr>
        <w:t xml:space="preserve">in most of the scenarios, option 2 cannot provide higher gain compared to option 1. Rather, option 2 may even degrade the performance compared to no inter-UE multiplexing. Even if there are some cases where option </w:t>
      </w:r>
      <w:proofErr w:type="gramStart"/>
      <w:r>
        <w:rPr>
          <w:rFonts w:eastAsiaTheme="minorEastAsia"/>
          <w:sz w:val="22"/>
          <w:lang w:val="en-US"/>
        </w:rPr>
        <w:t>2</w:t>
      </w:r>
      <w:proofErr w:type="gramEnd"/>
      <w:r>
        <w:rPr>
          <w:rFonts w:eastAsiaTheme="minorEastAsia"/>
          <w:sz w:val="22"/>
          <w:lang w:val="en-US"/>
        </w:rPr>
        <w:t xml:space="preserve"> offers benefits, the gain would not be significant, compared to option 1. Therefore, we recommend studying option 1.</w:t>
      </w:r>
    </w:p>
    <w:p w14:paraId="3957717F" w14:textId="77777777" w:rsidR="0026388B" w:rsidRPr="0026388B" w:rsidRDefault="0026388B" w:rsidP="00A35B6C">
      <w:pPr>
        <w:jc w:val="both"/>
        <w:rPr>
          <w:rFonts w:eastAsiaTheme="minorEastAsia"/>
          <w:sz w:val="22"/>
          <w:lang w:val="en-US"/>
        </w:rPr>
      </w:pPr>
    </w:p>
    <w:p w14:paraId="43399B72" w14:textId="58935262" w:rsidR="002813EE" w:rsidRPr="00586691" w:rsidRDefault="002813EE" w:rsidP="00586691">
      <w:pPr>
        <w:spacing w:afterLines="50" w:after="120"/>
        <w:jc w:val="both"/>
        <w:rPr>
          <w:rFonts w:eastAsiaTheme="minorEastAsia"/>
          <w:b/>
          <w:sz w:val="22"/>
          <w:u w:val="single"/>
          <w:lang w:val="en-US"/>
        </w:rPr>
      </w:pPr>
      <w:r w:rsidRPr="00586691">
        <w:rPr>
          <w:rFonts w:eastAsiaTheme="minorEastAsia"/>
          <w:b/>
          <w:sz w:val="22"/>
          <w:u w:val="single"/>
          <w:lang w:val="en-US"/>
        </w:rPr>
        <w:t>Proposal 1:</w:t>
      </w:r>
    </w:p>
    <w:p w14:paraId="140D2D66" w14:textId="00A59ED5" w:rsidR="002813EE" w:rsidRPr="00586691" w:rsidRDefault="002813EE" w:rsidP="00586691">
      <w:pPr>
        <w:pStyle w:val="afe"/>
        <w:numPr>
          <w:ilvl w:val="0"/>
          <w:numId w:val="31"/>
        </w:numPr>
        <w:spacing w:afterLines="50" w:after="120"/>
        <w:ind w:leftChars="0"/>
        <w:jc w:val="both"/>
        <w:rPr>
          <w:rFonts w:eastAsiaTheme="minorEastAsia"/>
          <w:i/>
          <w:sz w:val="22"/>
          <w:lang w:val="en-US"/>
        </w:rPr>
      </w:pPr>
      <w:r w:rsidRPr="00586691">
        <w:rPr>
          <w:rFonts w:eastAsiaTheme="minorEastAsia"/>
          <w:i/>
          <w:sz w:val="22"/>
          <w:lang w:val="en-US"/>
        </w:rPr>
        <w:t xml:space="preserve">Study further details on inter-UE </w:t>
      </w:r>
      <w:proofErr w:type="spellStart"/>
      <w:proofErr w:type="gramStart"/>
      <w:r w:rsidRPr="00586691">
        <w:rPr>
          <w:rFonts w:eastAsiaTheme="minorEastAsia"/>
          <w:i/>
          <w:sz w:val="22"/>
          <w:lang w:val="en-US"/>
        </w:rPr>
        <w:t>Tx</w:t>
      </w:r>
      <w:proofErr w:type="spellEnd"/>
      <w:proofErr w:type="gramEnd"/>
      <w:r w:rsidRPr="00586691">
        <w:rPr>
          <w:rFonts w:eastAsiaTheme="minorEastAsia"/>
          <w:i/>
          <w:sz w:val="22"/>
          <w:lang w:val="en-US"/>
        </w:rPr>
        <w:t xml:space="preserve"> prioritization/multiplexing.</w:t>
      </w:r>
    </w:p>
    <w:p w14:paraId="223259A4" w14:textId="19F2642F" w:rsidR="002813EE" w:rsidRDefault="002813EE">
      <w:pPr>
        <w:pStyle w:val="afe"/>
        <w:numPr>
          <w:ilvl w:val="1"/>
          <w:numId w:val="31"/>
        </w:numPr>
        <w:spacing w:afterLines="50" w:after="120"/>
        <w:ind w:leftChars="0"/>
        <w:jc w:val="both"/>
        <w:rPr>
          <w:rFonts w:eastAsiaTheme="minorEastAsia"/>
          <w:i/>
          <w:sz w:val="22"/>
          <w:lang w:val="en-US"/>
        </w:rPr>
      </w:pPr>
      <w:r w:rsidRPr="00586691">
        <w:rPr>
          <w:rFonts w:eastAsiaTheme="minorEastAsia"/>
          <w:i/>
          <w:sz w:val="22"/>
          <w:lang w:val="en-US"/>
        </w:rPr>
        <w:t xml:space="preserve">Select option 1 as the possible solution to </w:t>
      </w:r>
      <w:proofErr w:type="gramStart"/>
      <w:r w:rsidRPr="00586691">
        <w:rPr>
          <w:rFonts w:eastAsiaTheme="minorEastAsia"/>
          <w:i/>
          <w:sz w:val="22"/>
          <w:lang w:val="en-US"/>
        </w:rPr>
        <w:t>be considered</w:t>
      </w:r>
      <w:proofErr w:type="gramEnd"/>
      <w:r w:rsidRPr="00586691">
        <w:rPr>
          <w:rFonts w:eastAsiaTheme="minorEastAsia"/>
          <w:i/>
          <w:sz w:val="22"/>
          <w:lang w:val="en-US"/>
        </w:rPr>
        <w:t>.</w:t>
      </w:r>
    </w:p>
    <w:p w14:paraId="02FA0EA8" w14:textId="5E49C12E" w:rsidR="0026388B" w:rsidRDefault="0026388B" w:rsidP="0026388B">
      <w:pPr>
        <w:pStyle w:val="afe"/>
        <w:numPr>
          <w:ilvl w:val="2"/>
          <w:numId w:val="31"/>
        </w:numPr>
        <w:spacing w:afterLines="50" w:after="120"/>
        <w:ind w:leftChars="0"/>
        <w:jc w:val="both"/>
        <w:rPr>
          <w:rFonts w:eastAsiaTheme="minorEastAsia"/>
          <w:i/>
          <w:sz w:val="22"/>
          <w:lang w:val="en-US"/>
        </w:rPr>
      </w:pPr>
      <w:proofErr w:type="spellStart"/>
      <w:proofErr w:type="gramStart"/>
      <w:r w:rsidRPr="0026388B">
        <w:rPr>
          <w:rFonts w:eastAsiaTheme="minorEastAsia"/>
          <w:i/>
          <w:sz w:val="22"/>
          <w:lang w:val="en-US"/>
        </w:rPr>
        <w:t>eMBB</w:t>
      </w:r>
      <w:proofErr w:type="spellEnd"/>
      <w:proofErr w:type="gramEnd"/>
      <w:r w:rsidRPr="0026388B">
        <w:rPr>
          <w:rFonts w:eastAsiaTheme="minorEastAsia"/>
          <w:i/>
          <w:sz w:val="22"/>
          <w:lang w:val="en-US"/>
        </w:rPr>
        <w:t xml:space="preserve"> UE cancels UL transmission when an indication is detected.</w:t>
      </w:r>
    </w:p>
    <w:p w14:paraId="4E84E225" w14:textId="64268A18" w:rsidR="0026388B" w:rsidRPr="00586691" w:rsidRDefault="0026388B" w:rsidP="00586691">
      <w:pPr>
        <w:pStyle w:val="afe"/>
        <w:numPr>
          <w:ilvl w:val="1"/>
          <w:numId w:val="31"/>
        </w:numPr>
        <w:spacing w:afterLines="50" w:after="120"/>
        <w:ind w:leftChars="0"/>
        <w:jc w:val="both"/>
        <w:rPr>
          <w:rFonts w:eastAsiaTheme="minorEastAsia"/>
          <w:i/>
          <w:sz w:val="22"/>
          <w:lang w:val="en-US"/>
        </w:rPr>
      </w:pPr>
      <w:r>
        <w:rPr>
          <w:rFonts w:eastAsiaTheme="minorEastAsia"/>
          <w:i/>
          <w:sz w:val="22"/>
          <w:lang w:val="en-US"/>
        </w:rPr>
        <w:t xml:space="preserve">FFS whether the UE behavior when SFI </w:t>
      </w:r>
      <w:proofErr w:type="gramStart"/>
      <w:r>
        <w:rPr>
          <w:rFonts w:eastAsiaTheme="minorEastAsia"/>
          <w:i/>
          <w:sz w:val="22"/>
          <w:lang w:val="en-US"/>
        </w:rPr>
        <w:t>is detected</w:t>
      </w:r>
      <w:proofErr w:type="gramEnd"/>
      <w:r>
        <w:rPr>
          <w:rFonts w:eastAsiaTheme="minorEastAsia"/>
          <w:i/>
          <w:sz w:val="22"/>
          <w:lang w:val="en-US"/>
        </w:rPr>
        <w:t xml:space="preserve"> can be a starting point.</w:t>
      </w:r>
    </w:p>
    <w:p w14:paraId="70F96605" w14:textId="77777777" w:rsidR="002813EE" w:rsidRPr="002813EE" w:rsidRDefault="002813EE" w:rsidP="00A35B6C">
      <w:pPr>
        <w:jc w:val="both"/>
        <w:rPr>
          <w:rFonts w:eastAsiaTheme="minorEastAsia"/>
          <w:lang w:val="en-US"/>
        </w:rPr>
      </w:pPr>
    </w:p>
    <w:p w14:paraId="01939F25" w14:textId="1B367B24" w:rsidR="001D71E5" w:rsidRDefault="00532746" w:rsidP="00532746">
      <w:pPr>
        <w:pStyle w:val="1"/>
        <w:numPr>
          <w:ilvl w:val="0"/>
          <w:numId w:val="6"/>
        </w:numPr>
        <w:spacing w:after="120"/>
        <w:jc w:val="both"/>
        <w:rPr>
          <w:rFonts w:eastAsia="DengXian"/>
          <w:b/>
          <w:lang w:val="en-US" w:eastAsia="zh-CN"/>
        </w:rPr>
      </w:pPr>
      <w:r>
        <w:rPr>
          <w:rFonts w:eastAsia="DengXian"/>
          <w:b/>
          <w:lang w:val="en-US" w:eastAsia="zh-CN"/>
        </w:rPr>
        <w:t>I</w:t>
      </w:r>
      <w:r w:rsidR="00BC7921">
        <w:rPr>
          <w:rFonts w:eastAsia="DengXian"/>
          <w:b/>
          <w:lang w:val="en-US" w:eastAsia="zh-CN"/>
        </w:rPr>
        <w:t>ntra-UE</w:t>
      </w:r>
      <w:r w:rsidR="001D71E5" w:rsidRPr="00532746">
        <w:rPr>
          <w:rFonts w:eastAsia="DengXian"/>
          <w:b/>
          <w:lang w:val="en-US" w:eastAsia="zh-CN"/>
        </w:rPr>
        <w:t xml:space="preserve"> </w:t>
      </w:r>
      <w:proofErr w:type="spellStart"/>
      <w:proofErr w:type="gramStart"/>
      <w:r w:rsidRPr="00532746">
        <w:rPr>
          <w:rFonts w:eastAsia="DengXian"/>
          <w:b/>
          <w:lang w:val="en-US" w:eastAsia="zh-CN"/>
        </w:rPr>
        <w:t>Tx</w:t>
      </w:r>
      <w:proofErr w:type="spellEnd"/>
      <w:proofErr w:type="gramEnd"/>
      <w:r w:rsidRPr="00532746">
        <w:rPr>
          <w:rFonts w:eastAsia="DengXian"/>
          <w:b/>
          <w:lang w:val="en-US" w:eastAsia="zh-CN"/>
        </w:rPr>
        <w:t xml:space="preserve"> prioritization/multiplexing</w:t>
      </w:r>
    </w:p>
    <w:p w14:paraId="78A0DAB2" w14:textId="1E831A0D" w:rsidR="001D71E5" w:rsidRDefault="007F271F" w:rsidP="00F30301">
      <w:pPr>
        <w:spacing w:afterLines="50" w:after="120"/>
        <w:jc w:val="both"/>
        <w:rPr>
          <w:sz w:val="22"/>
        </w:rPr>
      </w:pPr>
      <w:r>
        <w:rPr>
          <w:rFonts w:eastAsia="SimSun"/>
          <w:sz w:val="22"/>
          <w:szCs w:val="22"/>
          <w:lang w:val="en-US" w:eastAsia="zh-CN"/>
        </w:rPr>
        <w:t xml:space="preserve">For a given UE, </w:t>
      </w:r>
      <w:r w:rsidR="00914243">
        <w:rPr>
          <w:rFonts w:eastAsia="SimSun"/>
          <w:sz w:val="22"/>
          <w:szCs w:val="22"/>
          <w:lang w:val="en-US" w:eastAsia="zh-CN"/>
        </w:rPr>
        <w:t xml:space="preserve">in Rel.15, </w:t>
      </w:r>
      <w:r>
        <w:rPr>
          <w:rFonts w:eastAsia="SimSun"/>
          <w:sz w:val="22"/>
          <w:szCs w:val="22"/>
          <w:lang w:val="en-US" w:eastAsia="zh-CN"/>
        </w:rPr>
        <w:t xml:space="preserve">when its transmissions with different timelines collide, </w:t>
      </w:r>
      <w:r w:rsidR="00914243">
        <w:rPr>
          <w:rFonts w:eastAsia="SimSun"/>
          <w:sz w:val="22"/>
          <w:szCs w:val="22"/>
          <w:lang w:val="en-US" w:eastAsia="zh-CN"/>
        </w:rPr>
        <w:t xml:space="preserve">two </w:t>
      </w:r>
      <w:r w:rsidR="00F24ED1">
        <w:rPr>
          <w:rFonts w:eastAsia="SimSun"/>
          <w:sz w:val="22"/>
          <w:szCs w:val="22"/>
          <w:lang w:val="en-US" w:eastAsia="zh-CN"/>
        </w:rPr>
        <w:t xml:space="preserve">behaviors </w:t>
      </w:r>
      <w:proofErr w:type="gramStart"/>
      <w:r w:rsidR="00F24ED1">
        <w:rPr>
          <w:rFonts w:eastAsia="SimSun"/>
          <w:sz w:val="22"/>
          <w:szCs w:val="22"/>
          <w:lang w:val="en-US" w:eastAsia="zh-CN"/>
        </w:rPr>
        <w:t>are specified</w:t>
      </w:r>
      <w:proofErr w:type="gramEnd"/>
      <w:r w:rsidR="00F24ED1">
        <w:rPr>
          <w:rFonts w:eastAsia="SimSun"/>
          <w:sz w:val="22"/>
          <w:szCs w:val="22"/>
          <w:lang w:val="en-US" w:eastAsia="zh-CN"/>
        </w:rPr>
        <w:t xml:space="preserve"> depending on cases; (1) </w:t>
      </w:r>
      <w:r>
        <w:rPr>
          <w:rFonts w:eastAsia="SimSun"/>
          <w:sz w:val="22"/>
          <w:szCs w:val="22"/>
          <w:lang w:val="en-US" w:eastAsia="zh-CN"/>
        </w:rPr>
        <w:t>simple multiplexing regardless of the traffic type</w:t>
      </w:r>
      <w:r w:rsidR="00F24ED1">
        <w:rPr>
          <w:rFonts w:eastAsia="SimSun"/>
          <w:sz w:val="22"/>
          <w:szCs w:val="22"/>
          <w:lang w:val="en-US" w:eastAsia="zh-CN"/>
        </w:rPr>
        <w:t>, and</w:t>
      </w:r>
      <w:r>
        <w:rPr>
          <w:rFonts w:eastAsia="SimSun"/>
          <w:sz w:val="22"/>
          <w:szCs w:val="22"/>
          <w:lang w:val="en-US" w:eastAsia="zh-CN"/>
        </w:rPr>
        <w:t xml:space="preserve"> </w:t>
      </w:r>
      <w:r w:rsidR="00F24ED1">
        <w:rPr>
          <w:rFonts w:eastAsia="SimSun"/>
          <w:sz w:val="22"/>
          <w:szCs w:val="22"/>
          <w:lang w:val="en-US" w:eastAsia="zh-CN"/>
        </w:rPr>
        <w:t xml:space="preserve">(2) </w:t>
      </w:r>
      <w:r>
        <w:rPr>
          <w:sz w:val="22"/>
        </w:rPr>
        <w:t>UE is not expected to be scheduled with another transmission during the ongoing transmission.</w:t>
      </w:r>
      <w:r>
        <w:rPr>
          <w:rFonts w:eastAsia="SimSun"/>
          <w:sz w:val="22"/>
          <w:szCs w:val="22"/>
          <w:lang w:val="en-US" w:eastAsia="zh-CN"/>
        </w:rPr>
        <w:t xml:space="preserve"> </w:t>
      </w:r>
      <w:r w:rsidR="00F30301">
        <w:rPr>
          <w:sz w:val="22"/>
        </w:rPr>
        <w:t xml:space="preserve">In this case, the UL </w:t>
      </w:r>
      <w:proofErr w:type="gramStart"/>
      <w:r w:rsidR="00F30301">
        <w:rPr>
          <w:sz w:val="22"/>
        </w:rPr>
        <w:t>transmissions for URLLC is</w:t>
      </w:r>
      <w:proofErr w:type="gramEnd"/>
      <w:r w:rsidR="00F30301">
        <w:rPr>
          <w:sz w:val="22"/>
        </w:rPr>
        <w:t xml:space="preserve"> difficult to satisfy the requirement. Therefore, to avoid such restrictions, enhanced collision handling for </w:t>
      </w:r>
      <w:r>
        <w:rPr>
          <w:sz w:val="22"/>
        </w:rPr>
        <w:t xml:space="preserve">intra-UE multiplexing </w:t>
      </w:r>
      <w:r w:rsidR="00F30301">
        <w:rPr>
          <w:sz w:val="22"/>
        </w:rPr>
        <w:t xml:space="preserve">between </w:t>
      </w:r>
      <w:proofErr w:type="spellStart"/>
      <w:r w:rsidR="00F30301" w:rsidRPr="000E2332">
        <w:rPr>
          <w:sz w:val="22"/>
        </w:rPr>
        <w:t>eMBB</w:t>
      </w:r>
      <w:proofErr w:type="spellEnd"/>
      <w:r w:rsidR="00F30301" w:rsidRPr="000E2332">
        <w:rPr>
          <w:sz w:val="22"/>
        </w:rPr>
        <w:t xml:space="preserve"> PUCCH/PUSCH and URLLC PUCCH/</w:t>
      </w:r>
      <w:proofErr w:type="gramStart"/>
      <w:r w:rsidR="00F30301" w:rsidRPr="000E2332">
        <w:rPr>
          <w:sz w:val="22"/>
        </w:rPr>
        <w:t>PUSCH</w:t>
      </w:r>
      <w:r w:rsidR="00F30301">
        <w:rPr>
          <w:sz w:val="22"/>
        </w:rPr>
        <w:t xml:space="preserve"> </w:t>
      </w:r>
      <w:r>
        <w:rPr>
          <w:sz w:val="22"/>
        </w:rPr>
        <w:t xml:space="preserve"> should</w:t>
      </w:r>
      <w:proofErr w:type="gramEnd"/>
      <w:r>
        <w:rPr>
          <w:sz w:val="22"/>
        </w:rPr>
        <w:t xml:space="preserve"> be </w:t>
      </w:r>
      <w:r w:rsidR="00F30301">
        <w:rPr>
          <w:sz w:val="22"/>
        </w:rPr>
        <w:t>studied for NR Rel-16.</w:t>
      </w:r>
    </w:p>
    <w:p w14:paraId="50F49EA3" w14:textId="42C1C2E9" w:rsidR="00F30301" w:rsidRDefault="00F30301" w:rsidP="00F30301">
      <w:pPr>
        <w:jc w:val="both"/>
        <w:rPr>
          <w:sz w:val="22"/>
        </w:rPr>
      </w:pPr>
      <w:r>
        <w:rPr>
          <w:sz w:val="22"/>
        </w:rPr>
        <w:t xml:space="preserve">For example, assume a UE </w:t>
      </w:r>
      <w:proofErr w:type="spellStart"/>
      <w:r w:rsidR="00F24ED1">
        <w:rPr>
          <w:sz w:val="22"/>
        </w:rPr>
        <w:t>hasa</w:t>
      </w:r>
      <w:proofErr w:type="spellEnd"/>
      <w:r w:rsidR="00F24ED1">
        <w:rPr>
          <w:sz w:val="22"/>
        </w:rPr>
        <w:t xml:space="preserve"> </w:t>
      </w:r>
      <w:r>
        <w:rPr>
          <w:sz w:val="22"/>
        </w:rPr>
        <w:t>transmi</w:t>
      </w:r>
      <w:r w:rsidR="00F24ED1">
        <w:rPr>
          <w:sz w:val="22"/>
        </w:rPr>
        <w:t>ssion of</w:t>
      </w:r>
      <w:r>
        <w:rPr>
          <w:sz w:val="22"/>
        </w:rPr>
        <w:t xml:space="preserve"> a</w:t>
      </w:r>
      <w:r w:rsidR="00F24ED1">
        <w:rPr>
          <w:sz w:val="22"/>
        </w:rPr>
        <w:t>n</w:t>
      </w:r>
      <w:r>
        <w:rPr>
          <w:sz w:val="22"/>
        </w:rPr>
        <w:t xml:space="preserve"> </w:t>
      </w:r>
      <w:proofErr w:type="spellStart"/>
      <w:r>
        <w:rPr>
          <w:sz w:val="22"/>
        </w:rPr>
        <w:t>eMBB</w:t>
      </w:r>
      <w:proofErr w:type="spellEnd"/>
      <w:r>
        <w:rPr>
          <w:sz w:val="22"/>
        </w:rPr>
        <w:t xml:space="preserve"> 14-symbol PUSCH in slot n, as </w:t>
      </w:r>
      <w:r w:rsidR="007F271F">
        <w:rPr>
          <w:sz w:val="22"/>
        </w:rPr>
        <w:t>Fig. 2</w:t>
      </w:r>
      <w:r>
        <w:rPr>
          <w:sz w:val="22"/>
        </w:rPr>
        <w:t>. Then, a</w:t>
      </w:r>
      <w:r>
        <w:rPr>
          <w:rFonts w:hint="eastAsia"/>
          <w:sz w:val="22"/>
        </w:rPr>
        <w:t>nother</w:t>
      </w:r>
      <w:r>
        <w:rPr>
          <w:sz w:val="22"/>
        </w:rPr>
        <w:t xml:space="preserve"> DCI </w:t>
      </w:r>
      <w:r>
        <w:rPr>
          <w:rFonts w:hint="eastAsia"/>
          <w:sz w:val="22"/>
        </w:rPr>
        <w:t>schedule</w:t>
      </w:r>
      <w:r>
        <w:rPr>
          <w:sz w:val="22"/>
        </w:rPr>
        <w:t xml:space="preserve">s </w:t>
      </w:r>
      <w:r>
        <w:rPr>
          <w:rFonts w:hint="eastAsia"/>
          <w:sz w:val="22"/>
        </w:rPr>
        <w:t>a</w:t>
      </w:r>
      <w:r>
        <w:rPr>
          <w:sz w:val="22"/>
        </w:rPr>
        <w:t xml:space="preserve"> URLLC PDSCH before slot n and the HARQ-ACK report on a 1-symbol PUCCH at the first symbol of the slot n. In the current specification, the HARQ-ACK </w:t>
      </w:r>
      <w:proofErr w:type="gramStart"/>
      <w:r>
        <w:rPr>
          <w:sz w:val="22"/>
        </w:rPr>
        <w:t>is piggybacked</w:t>
      </w:r>
      <w:proofErr w:type="gramEnd"/>
      <w:r>
        <w:rPr>
          <w:sz w:val="22"/>
        </w:rPr>
        <w:t xml:space="preserve"> on the 14-symbol PUSCH. </w:t>
      </w:r>
      <w:r>
        <w:rPr>
          <w:rFonts w:hint="eastAsia"/>
          <w:sz w:val="22"/>
        </w:rPr>
        <w:t>This has two problems; first, t</w:t>
      </w:r>
      <w:r>
        <w:rPr>
          <w:sz w:val="22"/>
        </w:rPr>
        <w:t xml:space="preserve">he HARQ-ACK </w:t>
      </w:r>
      <w:proofErr w:type="gramStart"/>
      <w:r>
        <w:rPr>
          <w:sz w:val="22"/>
        </w:rPr>
        <w:t>is delayed</w:t>
      </w:r>
      <w:proofErr w:type="gramEnd"/>
      <w:r>
        <w:rPr>
          <w:sz w:val="22"/>
        </w:rPr>
        <w:t xml:space="preserve"> compared to the </w:t>
      </w:r>
      <w:r w:rsidR="006E22C7">
        <w:rPr>
          <w:sz w:val="22"/>
        </w:rPr>
        <w:t xml:space="preserve">one-symbol </w:t>
      </w:r>
      <w:r>
        <w:rPr>
          <w:sz w:val="22"/>
        </w:rPr>
        <w:t xml:space="preserve">PUCCH transmission, and </w:t>
      </w:r>
      <w:r>
        <w:rPr>
          <w:rFonts w:hint="eastAsia"/>
          <w:sz w:val="22"/>
        </w:rPr>
        <w:t xml:space="preserve">second, </w:t>
      </w:r>
      <w:r w:rsidR="00F24ED1">
        <w:rPr>
          <w:sz w:val="22"/>
        </w:rPr>
        <w:t xml:space="preserve">the PUSCH performance is targeted to deliver </w:t>
      </w:r>
      <w:proofErr w:type="spellStart"/>
      <w:r w:rsidR="00F24ED1">
        <w:rPr>
          <w:sz w:val="22"/>
        </w:rPr>
        <w:t>eMBB</w:t>
      </w:r>
      <w:proofErr w:type="spellEnd"/>
      <w:r w:rsidR="00F24ED1">
        <w:rPr>
          <w:sz w:val="22"/>
        </w:rPr>
        <w:t xml:space="preserve"> data; </w:t>
      </w:r>
      <w:r>
        <w:rPr>
          <w:sz w:val="22"/>
        </w:rPr>
        <w:t>some configurations as the number of DMRS for PUSCH, beta-offset, and scaling factor for UCI on PUSCH</w:t>
      </w:r>
      <w:r>
        <w:rPr>
          <w:rFonts w:hint="eastAsia"/>
          <w:sz w:val="22"/>
        </w:rPr>
        <w:t>,</w:t>
      </w:r>
      <w:r>
        <w:rPr>
          <w:sz w:val="22"/>
        </w:rPr>
        <w:t xml:space="preserve"> </w:t>
      </w:r>
      <w:r w:rsidR="006E22C7">
        <w:rPr>
          <w:sz w:val="22"/>
        </w:rPr>
        <w:t xml:space="preserve">cannot ensure </w:t>
      </w:r>
      <w:r>
        <w:rPr>
          <w:sz w:val="22"/>
        </w:rPr>
        <w:t>URLLC</w:t>
      </w:r>
      <w:r w:rsidR="006E22C7">
        <w:rPr>
          <w:sz w:val="22"/>
        </w:rPr>
        <w:t xml:space="preserve"> HARQ-ACK transmission reliability</w:t>
      </w:r>
      <w:r>
        <w:rPr>
          <w:sz w:val="22"/>
        </w:rPr>
        <w:t>.</w:t>
      </w:r>
    </w:p>
    <w:p w14:paraId="627C689D" w14:textId="71979747" w:rsidR="00F30301" w:rsidRPr="00F30301" w:rsidRDefault="00620CB5" w:rsidP="00F30301">
      <w:pPr>
        <w:spacing w:beforeLines="50" w:before="120" w:afterLines="50" w:after="120"/>
        <w:jc w:val="center"/>
        <w:rPr>
          <w:sz w:val="22"/>
        </w:rPr>
      </w:pPr>
      <w:bookmarkStart w:id="9" w:name="_GoBack"/>
      <w:bookmarkEnd w:id="9"/>
      <w:r w:rsidRPr="008E7861">
        <w:rPr>
          <w:noProof/>
          <w:lang w:val="en-US"/>
        </w:rPr>
        <w:drawing>
          <wp:inline distT="0" distB="0" distL="0" distR="0" wp14:anchorId="5F936119" wp14:editId="3400E1E9">
            <wp:extent cx="2403612" cy="93928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3612" cy="939282"/>
                    </a:xfrm>
                    <a:prstGeom prst="rect">
                      <a:avLst/>
                    </a:prstGeom>
                    <a:noFill/>
                    <a:ln>
                      <a:noFill/>
                    </a:ln>
                  </pic:spPr>
                </pic:pic>
              </a:graphicData>
            </a:graphic>
          </wp:inline>
        </w:drawing>
      </w:r>
    </w:p>
    <w:p w14:paraId="59C6378F" w14:textId="43F60EDC" w:rsidR="00F30301" w:rsidRPr="00F30301" w:rsidRDefault="00F30301" w:rsidP="00F30301">
      <w:pPr>
        <w:spacing w:beforeLines="50" w:before="120" w:afterLines="50" w:after="120"/>
        <w:jc w:val="center"/>
        <w:rPr>
          <w:sz w:val="22"/>
        </w:rPr>
      </w:pPr>
      <w:r w:rsidRPr="00F30301">
        <w:rPr>
          <w:rFonts w:hint="eastAsia"/>
          <w:sz w:val="22"/>
        </w:rPr>
        <w:t>Fig</w:t>
      </w:r>
      <w:r w:rsidR="008F5229">
        <w:rPr>
          <w:sz w:val="22"/>
        </w:rPr>
        <w:t xml:space="preserve">.2 Example of intra-UE URLLC-PUCCH collides with </w:t>
      </w:r>
      <w:proofErr w:type="spellStart"/>
      <w:r w:rsidR="008F5229">
        <w:rPr>
          <w:sz w:val="22"/>
        </w:rPr>
        <w:t>eMBB</w:t>
      </w:r>
      <w:proofErr w:type="spellEnd"/>
      <w:r w:rsidR="008F5229">
        <w:rPr>
          <w:sz w:val="22"/>
        </w:rPr>
        <w:t>-PUSCH</w:t>
      </w:r>
    </w:p>
    <w:p w14:paraId="08B1220B" w14:textId="15DC1C85" w:rsidR="00F30301" w:rsidRPr="00F30301" w:rsidRDefault="00F30301" w:rsidP="00F30301">
      <w:pPr>
        <w:spacing w:beforeLines="50" w:before="120" w:afterLines="50" w:after="120"/>
        <w:jc w:val="both"/>
        <w:rPr>
          <w:sz w:val="22"/>
        </w:rPr>
      </w:pPr>
      <w:r w:rsidRPr="00F30301">
        <w:rPr>
          <w:sz w:val="22"/>
        </w:rPr>
        <w:t>Then, f</w:t>
      </w:r>
      <w:r w:rsidRPr="00F30301">
        <w:rPr>
          <w:rFonts w:hint="eastAsia"/>
          <w:sz w:val="22"/>
        </w:rPr>
        <w:t xml:space="preserve">or NR, the following handling </w:t>
      </w:r>
      <w:r w:rsidRPr="00F30301">
        <w:rPr>
          <w:sz w:val="22"/>
        </w:rPr>
        <w:t xml:space="preserve">methods between </w:t>
      </w:r>
      <w:proofErr w:type="spellStart"/>
      <w:r w:rsidRPr="00F30301">
        <w:rPr>
          <w:sz w:val="22"/>
        </w:rPr>
        <w:t>eMBB</w:t>
      </w:r>
      <w:proofErr w:type="spellEnd"/>
      <w:r w:rsidRPr="00F30301">
        <w:rPr>
          <w:sz w:val="22"/>
        </w:rPr>
        <w:t xml:space="preserve"> PUCCH/PUSCH and URLLC PUCCH/PUSCH</w:t>
      </w:r>
      <w:r w:rsidRPr="00F30301">
        <w:rPr>
          <w:rFonts w:hint="eastAsia"/>
          <w:sz w:val="22"/>
        </w:rPr>
        <w:t xml:space="preserve"> </w:t>
      </w:r>
      <w:r w:rsidR="00055DC7">
        <w:rPr>
          <w:sz w:val="22"/>
        </w:rPr>
        <w:t>when they are collided in at least one symbol</w:t>
      </w:r>
      <w:r w:rsidR="00F24ED1">
        <w:rPr>
          <w:sz w:val="22"/>
        </w:rPr>
        <w:t xml:space="preserve"> </w:t>
      </w:r>
      <w:proofErr w:type="gramStart"/>
      <w:r w:rsidR="00F24ED1">
        <w:rPr>
          <w:sz w:val="22"/>
        </w:rPr>
        <w:t>should be studied</w:t>
      </w:r>
      <w:proofErr w:type="gramEnd"/>
      <w:r w:rsidRPr="00F30301">
        <w:rPr>
          <w:rFonts w:hint="eastAsia"/>
          <w:sz w:val="22"/>
        </w:rPr>
        <w:t>:</w:t>
      </w:r>
    </w:p>
    <w:p w14:paraId="0E73A9F6" w14:textId="6DDE3DE0" w:rsidR="00F30301" w:rsidRPr="00F30301" w:rsidRDefault="00F30301" w:rsidP="00F30301">
      <w:pPr>
        <w:numPr>
          <w:ilvl w:val="0"/>
          <w:numId w:val="32"/>
        </w:numPr>
        <w:spacing w:beforeLines="50" w:before="120" w:afterLines="50" w:after="120"/>
        <w:jc w:val="both"/>
        <w:rPr>
          <w:sz w:val="22"/>
        </w:rPr>
      </w:pPr>
      <w:proofErr w:type="spellStart"/>
      <w:r w:rsidRPr="00F30301">
        <w:rPr>
          <w:sz w:val="22"/>
        </w:rPr>
        <w:t>eMBB</w:t>
      </w:r>
      <w:proofErr w:type="spellEnd"/>
      <w:r w:rsidRPr="00F30301">
        <w:rPr>
          <w:sz w:val="22"/>
        </w:rPr>
        <w:t xml:space="preserve"> PUCCH/PUSCH is </w:t>
      </w:r>
      <w:r w:rsidR="00055DC7">
        <w:rPr>
          <w:sz w:val="22"/>
        </w:rPr>
        <w:t>punctured</w:t>
      </w:r>
      <w:r w:rsidR="00055DC7" w:rsidRPr="00F30301">
        <w:rPr>
          <w:sz w:val="22"/>
        </w:rPr>
        <w:t xml:space="preserve"> </w:t>
      </w:r>
      <w:r w:rsidRPr="00F30301">
        <w:rPr>
          <w:sz w:val="22"/>
        </w:rPr>
        <w:t>at the</w:t>
      </w:r>
      <w:r w:rsidR="00055DC7">
        <w:rPr>
          <w:sz w:val="22"/>
        </w:rPr>
        <w:t xml:space="preserve"> collided </w:t>
      </w:r>
      <w:r w:rsidRPr="00F30301">
        <w:rPr>
          <w:sz w:val="22"/>
        </w:rPr>
        <w:t>symbol</w:t>
      </w:r>
      <w:r w:rsidR="00055DC7">
        <w:rPr>
          <w:sz w:val="22"/>
        </w:rPr>
        <w:t>(</w:t>
      </w:r>
      <w:r w:rsidRPr="00F30301">
        <w:rPr>
          <w:sz w:val="22"/>
        </w:rPr>
        <w:t>s</w:t>
      </w:r>
      <w:r w:rsidR="00055DC7">
        <w:rPr>
          <w:sz w:val="22"/>
        </w:rPr>
        <w:t>)</w:t>
      </w:r>
      <w:r w:rsidRPr="00F30301">
        <w:rPr>
          <w:sz w:val="22"/>
        </w:rPr>
        <w:t xml:space="preserve"> </w:t>
      </w:r>
      <w:r w:rsidR="00055DC7">
        <w:rPr>
          <w:sz w:val="22"/>
        </w:rPr>
        <w:t>and</w:t>
      </w:r>
      <w:r w:rsidR="006E22C7" w:rsidRPr="00F30301">
        <w:rPr>
          <w:sz w:val="22"/>
        </w:rPr>
        <w:t xml:space="preserve"> </w:t>
      </w:r>
      <w:r w:rsidRPr="00F30301">
        <w:rPr>
          <w:sz w:val="22"/>
        </w:rPr>
        <w:t>URLLC PUCCH/PUSCH</w:t>
      </w:r>
      <w:r w:rsidR="00055DC7">
        <w:rPr>
          <w:sz w:val="22"/>
        </w:rPr>
        <w:t xml:space="preserve"> is transmitted</w:t>
      </w:r>
      <w:r w:rsidR="00DF7704">
        <w:rPr>
          <w:sz w:val="22"/>
        </w:rPr>
        <w:t>, as shown in Fig.3 (a)</w:t>
      </w:r>
    </w:p>
    <w:p w14:paraId="064BEB0F" w14:textId="5F33097A" w:rsidR="00F30301" w:rsidRPr="00F30301" w:rsidRDefault="00F30301" w:rsidP="00F30301">
      <w:pPr>
        <w:numPr>
          <w:ilvl w:val="0"/>
          <w:numId w:val="32"/>
        </w:numPr>
        <w:spacing w:beforeLines="50" w:before="120" w:afterLines="50" w:after="120"/>
        <w:jc w:val="both"/>
        <w:rPr>
          <w:sz w:val="22"/>
        </w:rPr>
      </w:pPr>
      <w:proofErr w:type="spellStart"/>
      <w:r w:rsidRPr="00F30301">
        <w:rPr>
          <w:sz w:val="22"/>
        </w:rPr>
        <w:t>eMBB</w:t>
      </w:r>
      <w:proofErr w:type="spellEnd"/>
      <w:r w:rsidRPr="00F30301">
        <w:rPr>
          <w:sz w:val="22"/>
        </w:rPr>
        <w:t xml:space="preserve"> PUCCH/PUSCH is dropped and only URLLC PUCCH/PUSCH is transmitted</w:t>
      </w:r>
      <w:r w:rsidR="00DF7704">
        <w:rPr>
          <w:sz w:val="22"/>
        </w:rPr>
        <w:t>, as shown in Fig.3 (b)</w:t>
      </w:r>
    </w:p>
    <w:p w14:paraId="298543C4" w14:textId="0291B507" w:rsidR="00F30301" w:rsidRDefault="00F30301" w:rsidP="00F30301">
      <w:pPr>
        <w:numPr>
          <w:ilvl w:val="0"/>
          <w:numId w:val="32"/>
        </w:numPr>
        <w:spacing w:beforeLines="50" w:before="120" w:afterLines="50" w:after="120"/>
        <w:jc w:val="both"/>
        <w:rPr>
          <w:sz w:val="22"/>
        </w:rPr>
      </w:pPr>
      <w:proofErr w:type="spellStart"/>
      <w:r w:rsidRPr="00F30301">
        <w:rPr>
          <w:sz w:val="22"/>
        </w:rPr>
        <w:t>eMBB</w:t>
      </w:r>
      <w:proofErr w:type="spellEnd"/>
      <w:r w:rsidRPr="00F30301">
        <w:rPr>
          <w:sz w:val="22"/>
        </w:rPr>
        <w:t xml:space="preserve"> PUCCH/PUSCH</w:t>
      </w:r>
      <w:r w:rsidR="00055DC7">
        <w:rPr>
          <w:sz w:val="22"/>
        </w:rPr>
        <w:t xml:space="preserve"> transmission</w:t>
      </w:r>
      <w:r w:rsidRPr="00F30301">
        <w:rPr>
          <w:sz w:val="22"/>
        </w:rPr>
        <w:t xml:space="preserve"> is delayed after URLLC PUCCH/PUSCH</w:t>
      </w:r>
      <w:r w:rsidR="00DF7704">
        <w:rPr>
          <w:sz w:val="22"/>
        </w:rPr>
        <w:t>, as shown in Fig.3 (c)</w:t>
      </w:r>
    </w:p>
    <w:p w14:paraId="7020B931" w14:textId="6E4CF3A3" w:rsidR="00F30301" w:rsidRPr="00F30301" w:rsidRDefault="00F30301" w:rsidP="00F30301">
      <w:pPr>
        <w:numPr>
          <w:ilvl w:val="0"/>
          <w:numId w:val="32"/>
        </w:numPr>
        <w:spacing w:beforeLines="50" w:before="120" w:afterLines="50" w:after="120"/>
        <w:jc w:val="both"/>
        <w:rPr>
          <w:sz w:val="22"/>
        </w:rPr>
      </w:pPr>
      <w:r w:rsidRPr="00F30301">
        <w:rPr>
          <w:sz w:val="22"/>
        </w:rPr>
        <w:t xml:space="preserve">UCI in </w:t>
      </w:r>
      <w:proofErr w:type="spellStart"/>
      <w:r w:rsidRPr="00F30301">
        <w:rPr>
          <w:sz w:val="22"/>
        </w:rPr>
        <w:t>eMBB</w:t>
      </w:r>
      <w:proofErr w:type="spellEnd"/>
      <w:r w:rsidRPr="00F30301">
        <w:rPr>
          <w:sz w:val="22"/>
        </w:rPr>
        <w:t xml:space="preserve"> PUCCH/PUSCH is piggybacked on URLLC PUCCH/PUSCH and </w:t>
      </w:r>
      <w:proofErr w:type="spellStart"/>
      <w:r w:rsidRPr="00F30301">
        <w:rPr>
          <w:sz w:val="22"/>
        </w:rPr>
        <w:t>eMBB</w:t>
      </w:r>
      <w:proofErr w:type="spellEnd"/>
      <w:r w:rsidRPr="00F30301">
        <w:rPr>
          <w:sz w:val="22"/>
        </w:rPr>
        <w:t xml:space="preserve"> PUSCH is dropped</w:t>
      </w:r>
    </w:p>
    <w:p w14:paraId="7ED0D5EF" w14:textId="4F253FAD" w:rsidR="00F30301" w:rsidRPr="00586691" w:rsidRDefault="00F30301" w:rsidP="00F30301">
      <w:pPr>
        <w:spacing w:beforeLines="50" w:before="120" w:afterLines="50" w:after="120"/>
        <w:jc w:val="center"/>
        <w:rPr>
          <w:sz w:val="22"/>
        </w:rPr>
      </w:pPr>
      <w:r w:rsidRPr="00586691">
        <w:rPr>
          <w:noProof/>
          <w:sz w:val="22"/>
          <w:lang w:val="en-US"/>
        </w:rPr>
        <w:drawing>
          <wp:inline distT="0" distB="0" distL="0" distR="0" wp14:anchorId="31919797" wp14:editId="39715B64">
            <wp:extent cx="2545715" cy="1049655"/>
            <wp:effectExtent l="0" t="0" r="6985"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5715" cy="1049655"/>
                    </a:xfrm>
                    <a:prstGeom prst="rect">
                      <a:avLst/>
                    </a:prstGeom>
                    <a:noFill/>
                    <a:ln>
                      <a:noFill/>
                    </a:ln>
                  </pic:spPr>
                </pic:pic>
              </a:graphicData>
            </a:graphic>
          </wp:inline>
        </w:drawing>
      </w:r>
    </w:p>
    <w:p w14:paraId="6308B034" w14:textId="15319E3C" w:rsidR="00DF7704" w:rsidRPr="00586691" w:rsidRDefault="00DF7704" w:rsidP="00586691">
      <w:pPr>
        <w:pStyle w:val="afe"/>
        <w:numPr>
          <w:ilvl w:val="0"/>
          <w:numId w:val="33"/>
        </w:numPr>
        <w:spacing w:beforeLines="50" w:before="120" w:afterLines="50" w:after="120"/>
        <w:ind w:leftChars="0"/>
        <w:jc w:val="center"/>
        <w:rPr>
          <w:sz w:val="22"/>
        </w:rPr>
      </w:pPr>
      <w:r w:rsidRPr="00586691">
        <w:rPr>
          <w:rFonts w:eastAsia="SimSun"/>
          <w:sz w:val="22"/>
          <w:lang w:eastAsia="zh-CN"/>
        </w:rPr>
        <w:t>Method 1</w:t>
      </w:r>
    </w:p>
    <w:p w14:paraId="2CAC2630" w14:textId="48FD59A8" w:rsidR="00F30301" w:rsidRPr="00586691" w:rsidRDefault="00F30301" w:rsidP="00F30301">
      <w:pPr>
        <w:spacing w:beforeLines="50" w:before="120" w:afterLines="50" w:after="120"/>
        <w:jc w:val="center"/>
        <w:rPr>
          <w:sz w:val="22"/>
        </w:rPr>
      </w:pPr>
      <w:r w:rsidRPr="00586691">
        <w:rPr>
          <w:noProof/>
          <w:sz w:val="22"/>
          <w:lang w:val="en-US"/>
        </w:rPr>
        <w:drawing>
          <wp:inline distT="0" distB="0" distL="0" distR="0" wp14:anchorId="4CCBD582" wp14:editId="42CAAF52">
            <wp:extent cx="2545715" cy="1038860"/>
            <wp:effectExtent l="0" t="0" r="6985" b="889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45715" cy="1038860"/>
                    </a:xfrm>
                    <a:prstGeom prst="rect">
                      <a:avLst/>
                    </a:prstGeom>
                    <a:noFill/>
                    <a:ln>
                      <a:noFill/>
                    </a:ln>
                  </pic:spPr>
                </pic:pic>
              </a:graphicData>
            </a:graphic>
          </wp:inline>
        </w:drawing>
      </w:r>
    </w:p>
    <w:p w14:paraId="6F3BC79E" w14:textId="23CB30A1" w:rsidR="00DF7704" w:rsidRPr="00586691" w:rsidRDefault="00DF7704" w:rsidP="00DF7704">
      <w:pPr>
        <w:pStyle w:val="afe"/>
        <w:numPr>
          <w:ilvl w:val="0"/>
          <w:numId w:val="33"/>
        </w:numPr>
        <w:spacing w:beforeLines="50" w:before="120" w:afterLines="50" w:after="120"/>
        <w:ind w:leftChars="0"/>
        <w:jc w:val="center"/>
        <w:rPr>
          <w:sz w:val="22"/>
        </w:rPr>
      </w:pPr>
      <w:r w:rsidRPr="00586691">
        <w:rPr>
          <w:rFonts w:eastAsia="SimSun"/>
          <w:sz w:val="22"/>
          <w:lang w:eastAsia="zh-CN"/>
        </w:rPr>
        <w:t>Method 2</w:t>
      </w:r>
    </w:p>
    <w:p w14:paraId="3A654E3C" w14:textId="77777777" w:rsidR="00DF7704" w:rsidRPr="00586691" w:rsidRDefault="00DF7704" w:rsidP="00F30301">
      <w:pPr>
        <w:spacing w:beforeLines="50" w:before="120" w:afterLines="50" w:after="120"/>
        <w:jc w:val="center"/>
        <w:rPr>
          <w:sz w:val="22"/>
        </w:rPr>
      </w:pPr>
    </w:p>
    <w:p w14:paraId="6341DCB9" w14:textId="5056062E" w:rsidR="00F30301" w:rsidRPr="00586691" w:rsidRDefault="00F30301" w:rsidP="00F30301">
      <w:pPr>
        <w:spacing w:beforeLines="50" w:before="120" w:afterLines="50" w:after="120"/>
        <w:jc w:val="center"/>
        <w:rPr>
          <w:sz w:val="21"/>
        </w:rPr>
      </w:pPr>
      <w:r w:rsidRPr="00586691">
        <w:rPr>
          <w:noProof/>
          <w:sz w:val="22"/>
          <w:lang w:val="en-US"/>
        </w:rPr>
        <w:drawing>
          <wp:inline distT="0" distB="0" distL="0" distR="0" wp14:anchorId="74B4C77C" wp14:editId="5655D310">
            <wp:extent cx="3164205" cy="1049655"/>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4205" cy="1049655"/>
                    </a:xfrm>
                    <a:prstGeom prst="rect">
                      <a:avLst/>
                    </a:prstGeom>
                    <a:noFill/>
                    <a:ln>
                      <a:noFill/>
                    </a:ln>
                  </pic:spPr>
                </pic:pic>
              </a:graphicData>
            </a:graphic>
          </wp:inline>
        </w:drawing>
      </w:r>
    </w:p>
    <w:p w14:paraId="1E661FBB" w14:textId="4C581AD4" w:rsidR="00DF7704" w:rsidRPr="00586691" w:rsidRDefault="00DF7704" w:rsidP="00DF7704">
      <w:pPr>
        <w:pStyle w:val="afe"/>
        <w:numPr>
          <w:ilvl w:val="0"/>
          <w:numId w:val="33"/>
        </w:numPr>
        <w:spacing w:beforeLines="50" w:before="120" w:afterLines="50" w:after="120"/>
        <w:ind w:leftChars="0"/>
        <w:jc w:val="center"/>
        <w:rPr>
          <w:sz w:val="22"/>
        </w:rPr>
      </w:pPr>
      <w:r w:rsidRPr="00586691">
        <w:rPr>
          <w:rFonts w:eastAsia="SimSun"/>
          <w:sz w:val="22"/>
          <w:lang w:eastAsia="zh-CN"/>
        </w:rPr>
        <w:t>Method 3</w:t>
      </w:r>
    </w:p>
    <w:p w14:paraId="70BD8483" w14:textId="01F8B5C9" w:rsidR="00F30301" w:rsidRPr="00F30301" w:rsidRDefault="00F30301" w:rsidP="00F30301">
      <w:pPr>
        <w:spacing w:beforeLines="50" w:before="120" w:afterLines="50" w:after="120"/>
        <w:jc w:val="center"/>
        <w:rPr>
          <w:sz w:val="22"/>
        </w:rPr>
      </w:pPr>
      <w:r w:rsidRPr="00F30301">
        <w:rPr>
          <w:rFonts w:hint="eastAsia"/>
          <w:sz w:val="22"/>
        </w:rPr>
        <w:t>Fig</w:t>
      </w:r>
      <w:r w:rsidR="00823486">
        <w:rPr>
          <w:sz w:val="22"/>
        </w:rPr>
        <w:t>.</w:t>
      </w:r>
      <w:r w:rsidR="005D6887">
        <w:rPr>
          <w:sz w:val="22"/>
        </w:rPr>
        <w:t>3</w:t>
      </w:r>
      <w:r w:rsidR="00DF7704">
        <w:rPr>
          <w:sz w:val="22"/>
        </w:rPr>
        <w:t xml:space="preserve"> collision handling between </w:t>
      </w:r>
      <w:proofErr w:type="spellStart"/>
      <w:r w:rsidR="00DF7704" w:rsidRPr="00F30301">
        <w:rPr>
          <w:sz w:val="22"/>
        </w:rPr>
        <w:t>eMBB</w:t>
      </w:r>
      <w:proofErr w:type="spellEnd"/>
      <w:r w:rsidR="00DF7704" w:rsidRPr="00F30301">
        <w:rPr>
          <w:sz w:val="22"/>
        </w:rPr>
        <w:t xml:space="preserve"> PUCCH/PUSCH and URLLC PUCCH/PUSCH</w:t>
      </w:r>
    </w:p>
    <w:p w14:paraId="0F83FD72" w14:textId="337718E3" w:rsidR="00A73A52" w:rsidRDefault="00F30301" w:rsidP="00F30301">
      <w:pPr>
        <w:spacing w:afterLines="50" w:after="120"/>
        <w:jc w:val="both"/>
        <w:rPr>
          <w:sz w:val="22"/>
        </w:rPr>
      </w:pPr>
      <w:r>
        <w:rPr>
          <w:rFonts w:hint="eastAsia"/>
          <w:sz w:val="22"/>
        </w:rPr>
        <w:t xml:space="preserve">LTE Rel-15, </w:t>
      </w:r>
      <w:r>
        <w:rPr>
          <w:sz w:val="22"/>
        </w:rPr>
        <w:t xml:space="preserve">i.e. short TTI, </w:t>
      </w:r>
      <w:r w:rsidR="00DF7704">
        <w:rPr>
          <w:sz w:val="22"/>
        </w:rPr>
        <w:t xml:space="preserve">adopts the </w:t>
      </w:r>
      <w:r>
        <w:rPr>
          <w:sz w:val="22"/>
        </w:rPr>
        <w:t xml:space="preserve">similar way </w:t>
      </w:r>
      <w:r w:rsidR="00DF7704">
        <w:rPr>
          <w:sz w:val="22"/>
        </w:rPr>
        <w:t xml:space="preserve">as method 4 to handle the collisions. </w:t>
      </w:r>
      <w:r>
        <w:rPr>
          <w:sz w:val="22"/>
        </w:rPr>
        <w:t xml:space="preserve">That is, HARQ-ACK/SR in sub-frame PUCCH </w:t>
      </w:r>
      <w:proofErr w:type="gramStart"/>
      <w:r>
        <w:rPr>
          <w:sz w:val="22"/>
        </w:rPr>
        <w:t>is piggybacked</w:t>
      </w:r>
      <w:proofErr w:type="gramEnd"/>
      <w:r>
        <w:rPr>
          <w:sz w:val="22"/>
        </w:rPr>
        <w:t xml:space="preserve"> on slot/sub-slot PUCCH/PUSCH. CSI in sub-frame PUCCH/PUSCH and normal PUSCH </w:t>
      </w:r>
      <w:proofErr w:type="gramStart"/>
      <w:r>
        <w:rPr>
          <w:sz w:val="22"/>
        </w:rPr>
        <w:t>are dropped</w:t>
      </w:r>
      <w:proofErr w:type="gramEnd"/>
      <w:r w:rsidR="00DF4BCF">
        <w:rPr>
          <w:sz w:val="22"/>
        </w:rPr>
        <w:t>.</w:t>
      </w:r>
      <w:r>
        <w:rPr>
          <w:sz w:val="22"/>
        </w:rPr>
        <w:t xml:space="preserve"> </w:t>
      </w:r>
      <w:r w:rsidR="00DF4BCF">
        <w:rPr>
          <w:sz w:val="22"/>
        </w:rPr>
        <w:t>In a brief consideration, t</w:t>
      </w:r>
      <w:r>
        <w:rPr>
          <w:sz w:val="22"/>
        </w:rPr>
        <w:t xml:space="preserve">his mechanism is good for NR as well because </w:t>
      </w:r>
      <w:r>
        <w:rPr>
          <w:rFonts w:hint="eastAsia"/>
          <w:sz w:val="22"/>
        </w:rPr>
        <w:t xml:space="preserve">of the </w:t>
      </w:r>
      <w:r>
        <w:rPr>
          <w:sz w:val="22"/>
        </w:rPr>
        <w:t>s</w:t>
      </w:r>
      <w:r w:rsidRPr="0054533F">
        <w:rPr>
          <w:sz w:val="22"/>
        </w:rPr>
        <w:t>implicity</w:t>
      </w:r>
      <w:r>
        <w:rPr>
          <w:sz w:val="22"/>
        </w:rPr>
        <w:t xml:space="preserve">. </w:t>
      </w:r>
      <w:r w:rsidR="001144F2">
        <w:rPr>
          <w:sz w:val="22"/>
        </w:rPr>
        <w:t xml:space="preserve">Picturing of </w:t>
      </w:r>
      <w:r>
        <w:rPr>
          <w:sz w:val="22"/>
        </w:rPr>
        <w:t xml:space="preserve">the first </w:t>
      </w:r>
      <w:r w:rsidR="001144F2">
        <w:rPr>
          <w:sz w:val="22"/>
        </w:rPr>
        <w:t xml:space="preserve">method </w:t>
      </w:r>
      <w:r>
        <w:rPr>
          <w:sz w:val="22"/>
        </w:rPr>
        <w:t xml:space="preserve">remains an issue </w:t>
      </w:r>
      <w:r w:rsidR="001144F2">
        <w:rPr>
          <w:sz w:val="22"/>
        </w:rPr>
        <w:t xml:space="preserve">on </w:t>
      </w:r>
      <w:r>
        <w:rPr>
          <w:sz w:val="22"/>
        </w:rPr>
        <w:t xml:space="preserve">when all DMRS symbols in the </w:t>
      </w:r>
      <w:proofErr w:type="spellStart"/>
      <w:r>
        <w:rPr>
          <w:sz w:val="22"/>
        </w:rPr>
        <w:t>eMBB</w:t>
      </w:r>
      <w:proofErr w:type="spellEnd"/>
      <w:r>
        <w:rPr>
          <w:sz w:val="22"/>
        </w:rPr>
        <w:t xml:space="preserve"> PUCCH/PUSCH is </w:t>
      </w:r>
      <w:r w:rsidR="001144F2">
        <w:rPr>
          <w:sz w:val="22"/>
        </w:rPr>
        <w:t>punctured</w:t>
      </w:r>
      <w:r>
        <w:rPr>
          <w:sz w:val="22"/>
        </w:rPr>
        <w:t xml:space="preserve">. The third </w:t>
      </w:r>
      <w:r w:rsidR="001144F2">
        <w:rPr>
          <w:sz w:val="22"/>
        </w:rPr>
        <w:t xml:space="preserve">method </w:t>
      </w:r>
      <w:r>
        <w:rPr>
          <w:sz w:val="22"/>
        </w:rPr>
        <w:t>of delaying increases scheduling complexity. Theref</w:t>
      </w:r>
      <w:r w:rsidR="00DF4BCF">
        <w:rPr>
          <w:sz w:val="22"/>
        </w:rPr>
        <w:t xml:space="preserve">ore, the similar manner to LTE </w:t>
      </w:r>
      <w:proofErr w:type="gramStart"/>
      <w:r w:rsidR="00DF4BCF">
        <w:rPr>
          <w:sz w:val="22"/>
        </w:rPr>
        <w:t>can</w:t>
      </w:r>
      <w:r>
        <w:rPr>
          <w:sz w:val="22"/>
        </w:rPr>
        <w:t xml:space="preserve"> be introduced</w:t>
      </w:r>
      <w:proofErr w:type="gramEnd"/>
      <w:r>
        <w:rPr>
          <w:sz w:val="22"/>
        </w:rPr>
        <w:t xml:space="preserve"> to NR</w:t>
      </w:r>
      <w:r w:rsidR="00DF4BCF">
        <w:rPr>
          <w:sz w:val="22"/>
        </w:rPr>
        <w:t xml:space="preserve"> Rel-16; however, further </w:t>
      </w:r>
      <w:r w:rsidR="001144F2">
        <w:rPr>
          <w:sz w:val="22"/>
        </w:rPr>
        <w:t xml:space="preserve">enhancements should be </w:t>
      </w:r>
      <w:r w:rsidR="00F24ED1">
        <w:rPr>
          <w:sz w:val="22"/>
        </w:rPr>
        <w:t>studied</w:t>
      </w:r>
      <w:r w:rsidR="00DF4BCF">
        <w:rPr>
          <w:sz w:val="22"/>
        </w:rPr>
        <w:t>.</w:t>
      </w:r>
    </w:p>
    <w:p w14:paraId="13EEE505" w14:textId="1A28A8F2" w:rsidR="0099480F" w:rsidRPr="001144F2" w:rsidRDefault="00DF4BCF" w:rsidP="00382DD5">
      <w:pPr>
        <w:spacing w:afterLines="50" w:after="120"/>
        <w:jc w:val="both"/>
        <w:rPr>
          <w:rFonts w:eastAsiaTheme="minorEastAsia"/>
          <w:b/>
          <w:sz w:val="22"/>
          <w:szCs w:val="22"/>
          <w:u w:val="single"/>
        </w:rPr>
      </w:pPr>
      <w:r w:rsidRPr="001144F2">
        <w:rPr>
          <w:rFonts w:eastAsiaTheme="minorEastAsia" w:hint="eastAsia"/>
          <w:b/>
          <w:sz w:val="22"/>
          <w:szCs w:val="22"/>
          <w:u w:val="single"/>
        </w:rPr>
        <w:t>Proposal 2</w:t>
      </w:r>
      <w:r w:rsidR="0099480F" w:rsidRPr="001144F2">
        <w:rPr>
          <w:rFonts w:eastAsiaTheme="minorEastAsia" w:hint="eastAsia"/>
          <w:b/>
          <w:sz w:val="22"/>
          <w:szCs w:val="22"/>
          <w:u w:val="single"/>
        </w:rPr>
        <w:t>:</w:t>
      </w:r>
    </w:p>
    <w:p w14:paraId="2CE65499" w14:textId="54CC1F3B" w:rsidR="00DF4BCF" w:rsidRPr="00586691" w:rsidRDefault="00DF4BCF" w:rsidP="00586691">
      <w:pPr>
        <w:pStyle w:val="afe"/>
        <w:numPr>
          <w:ilvl w:val="0"/>
          <w:numId w:val="31"/>
        </w:numPr>
        <w:spacing w:after="50"/>
        <w:ind w:leftChars="0"/>
        <w:jc w:val="both"/>
        <w:rPr>
          <w:rFonts w:eastAsiaTheme="minorEastAsia"/>
          <w:i/>
          <w:sz w:val="22"/>
          <w:szCs w:val="22"/>
          <w:lang w:val="en-US"/>
        </w:rPr>
      </w:pPr>
      <w:r w:rsidRPr="00586691">
        <w:rPr>
          <w:rFonts w:eastAsiaTheme="minorEastAsia"/>
          <w:i/>
          <w:sz w:val="22"/>
          <w:szCs w:val="22"/>
          <w:lang w:val="en-US"/>
        </w:rPr>
        <w:t xml:space="preserve">Study further details on </w:t>
      </w:r>
      <w:proofErr w:type="spellStart"/>
      <w:r w:rsidRPr="00586691">
        <w:rPr>
          <w:rFonts w:eastAsiaTheme="minorEastAsia"/>
          <w:i/>
          <w:sz w:val="22"/>
          <w:szCs w:val="22"/>
          <w:lang w:val="en-US"/>
        </w:rPr>
        <w:t>inra</w:t>
      </w:r>
      <w:proofErr w:type="spellEnd"/>
      <w:r w:rsidRPr="00586691">
        <w:rPr>
          <w:rFonts w:eastAsiaTheme="minorEastAsia"/>
          <w:i/>
          <w:sz w:val="22"/>
          <w:szCs w:val="22"/>
          <w:lang w:val="en-US"/>
        </w:rPr>
        <w:t xml:space="preserve">-UE </w:t>
      </w:r>
      <w:proofErr w:type="spellStart"/>
      <w:proofErr w:type="gramStart"/>
      <w:r w:rsidRPr="00586691">
        <w:rPr>
          <w:rFonts w:eastAsiaTheme="minorEastAsia"/>
          <w:i/>
          <w:sz w:val="22"/>
          <w:szCs w:val="22"/>
          <w:lang w:val="en-US"/>
        </w:rPr>
        <w:t>Tx</w:t>
      </w:r>
      <w:proofErr w:type="spellEnd"/>
      <w:proofErr w:type="gramEnd"/>
      <w:r w:rsidRPr="00586691">
        <w:rPr>
          <w:rFonts w:eastAsiaTheme="minorEastAsia"/>
          <w:i/>
          <w:sz w:val="22"/>
          <w:szCs w:val="22"/>
          <w:lang w:val="en-US"/>
        </w:rPr>
        <w:t xml:space="preserve"> prioritization/multiplexing.</w:t>
      </w:r>
    </w:p>
    <w:p w14:paraId="1B484BA6" w14:textId="2B58D683" w:rsidR="00DF4BCF" w:rsidRPr="00586691" w:rsidRDefault="001144F2" w:rsidP="00586691">
      <w:pPr>
        <w:pStyle w:val="afe"/>
        <w:numPr>
          <w:ilvl w:val="1"/>
          <w:numId w:val="31"/>
        </w:numPr>
        <w:spacing w:after="50"/>
        <w:ind w:leftChars="0"/>
        <w:jc w:val="both"/>
        <w:rPr>
          <w:rFonts w:eastAsiaTheme="minorEastAsia"/>
          <w:i/>
          <w:sz w:val="22"/>
          <w:szCs w:val="22"/>
          <w:lang w:val="en-US"/>
        </w:rPr>
      </w:pPr>
      <w:r>
        <w:rPr>
          <w:rFonts w:eastAsiaTheme="minorEastAsia"/>
          <w:i/>
          <w:sz w:val="22"/>
          <w:szCs w:val="22"/>
          <w:lang w:val="en-US"/>
        </w:rPr>
        <w:t xml:space="preserve">Mechanism defined in LTE shorted TTI </w:t>
      </w:r>
      <w:r w:rsidR="00F24ED1">
        <w:rPr>
          <w:rFonts w:eastAsiaTheme="minorEastAsia"/>
          <w:i/>
          <w:sz w:val="22"/>
          <w:szCs w:val="22"/>
          <w:lang w:val="en-US"/>
        </w:rPr>
        <w:t>should</w:t>
      </w:r>
      <w:r>
        <w:rPr>
          <w:rFonts w:eastAsiaTheme="minorEastAsia"/>
          <w:i/>
          <w:sz w:val="22"/>
          <w:szCs w:val="22"/>
          <w:lang w:val="en-US"/>
        </w:rPr>
        <w:t xml:space="preserve"> be the starting point</w:t>
      </w:r>
      <w:r w:rsidR="00F24ED1">
        <w:rPr>
          <w:rFonts w:eastAsiaTheme="minorEastAsia"/>
          <w:i/>
          <w:sz w:val="22"/>
          <w:szCs w:val="22"/>
          <w:lang w:val="en-US"/>
        </w:rPr>
        <w:t xml:space="preserve"> and the benchmark for further consideration</w:t>
      </w:r>
      <w:r w:rsidR="00DF4BCF" w:rsidRPr="00586691">
        <w:rPr>
          <w:rFonts w:eastAsiaTheme="minorEastAsia"/>
          <w:i/>
          <w:sz w:val="22"/>
          <w:szCs w:val="22"/>
          <w:lang w:val="en-US"/>
        </w:rPr>
        <w:t>.</w:t>
      </w:r>
    </w:p>
    <w:p w14:paraId="41CA1A1C" w14:textId="59659B92" w:rsidR="00D55DE5" w:rsidRPr="00DF4BCF" w:rsidRDefault="00D55DE5" w:rsidP="008305C6">
      <w:pPr>
        <w:pStyle w:val="afe"/>
        <w:ind w:leftChars="0" w:left="0"/>
        <w:jc w:val="both"/>
        <w:rPr>
          <w:rFonts w:eastAsiaTheme="minorEastAsia"/>
          <w:sz w:val="22"/>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D41E29A" w14:textId="0F1297D8" w:rsidR="00096E6F" w:rsidRDefault="006E1683" w:rsidP="00D5166A">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discussed </w:t>
      </w:r>
      <w:r w:rsidR="00382DD5">
        <w:rPr>
          <w:rFonts w:eastAsia="SimSun"/>
          <w:sz w:val="22"/>
          <w:szCs w:val="22"/>
          <w:lang w:eastAsia="zh-CN"/>
        </w:rPr>
        <w:t xml:space="preserve">URLLC uplink transmission prioritization and multiplexing for both inter-UE and intra-UE. Proposals </w:t>
      </w:r>
      <w:proofErr w:type="gramStart"/>
      <w:r w:rsidR="00382DD5">
        <w:rPr>
          <w:rFonts w:eastAsia="SimSun"/>
          <w:sz w:val="22"/>
          <w:szCs w:val="22"/>
          <w:lang w:eastAsia="zh-CN"/>
        </w:rPr>
        <w:t>are summarized</w:t>
      </w:r>
      <w:proofErr w:type="gramEnd"/>
      <w:r w:rsidR="00382DD5">
        <w:rPr>
          <w:rFonts w:eastAsia="SimSun"/>
          <w:sz w:val="22"/>
          <w:szCs w:val="22"/>
          <w:lang w:eastAsia="zh-CN"/>
        </w:rPr>
        <w:t xml:space="preserve"> as following: </w:t>
      </w:r>
    </w:p>
    <w:p w14:paraId="614D9E81" w14:textId="77777777" w:rsidR="00F24ED1" w:rsidRPr="00586691" w:rsidRDefault="00F24ED1" w:rsidP="00586691">
      <w:pPr>
        <w:spacing w:afterLines="50" w:after="120"/>
        <w:jc w:val="both"/>
        <w:rPr>
          <w:rFonts w:eastAsiaTheme="minorEastAsia"/>
          <w:b/>
          <w:sz w:val="22"/>
          <w:u w:val="single"/>
          <w:lang w:val="en-US"/>
        </w:rPr>
      </w:pPr>
      <w:r w:rsidRPr="00586691">
        <w:rPr>
          <w:rFonts w:eastAsiaTheme="minorEastAsia"/>
          <w:b/>
          <w:sz w:val="22"/>
          <w:u w:val="single"/>
          <w:lang w:val="en-US"/>
        </w:rPr>
        <w:t>Proposal 1:</w:t>
      </w:r>
    </w:p>
    <w:p w14:paraId="79C6A70E" w14:textId="77777777" w:rsidR="00F24ED1" w:rsidRPr="00586691" w:rsidRDefault="00F24ED1" w:rsidP="00586691">
      <w:pPr>
        <w:pStyle w:val="afe"/>
        <w:numPr>
          <w:ilvl w:val="0"/>
          <w:numId w:val="31"/>
        </w:numPr>
        <w:spacing w:afterLines="50" w:after="120"/>
        <w:ind w:leftChars="0"/>
        <w:jc w:val="both"/>
        <w:rPr>
          <w:rFonts w:eastAsiaTheme="minorEastAsia"/>
          <w:i/>
          <w:sz w:val="22"/>
          <w:lang w:val="en-US"/>
        </w:rPr>
      </w:pPr>
      <w:r w:rsidRPr="00586691">
        <w:rPr>
          <w:rFonts w:eastAsiaTheme="minorEastAsia"/>
          <w:i/>
          <w:sz w:val="22"/>
          <w:lang w:val="en-US"/>
        </w:rPr>
        <w:t xml:space="preserve">Study further details on inter-UE </w:t>
      </w:r>
      <w:proofErr w:type="spellStart"/>
      <w:proofErr w:type="gramStart"/>
      <w:r w:rsidRPr="00586691">
        <w:rPr>
          <w:rFonts w:eastAsiaTheme="minorEastAsia"/>
          <w:i/>
          <w:sz w:val="22"/>
          <w:lang w:val="en-US"/>
        </w:rPr>
        <w:t>Tx</w:t>
      </w:r>
      <w:proofErr w:type="spellEnd"/>
      <w:proofErr w:type="gramEnd"/>
      <w:r w:rsidRPr="00586691">
        <w:rPr>
          <w:rFonts w:eastAsiaTheme="minorEastAsia"/>
          <w:i/>
          <w:sz w:val="22"/>
          <w:lang w:val="en-US"/>
        </w:rPr>
        <w:t xml:space="preserve"> prioritization/multiplexing.</w:t>
      </w:r>
    </w:p>
    <w:p w14:paraId="5503CF60" w14:textId="77777777" w:rsidR="00F24ED1" w:rsidRDefault="00F24ED1" w:rsidP="00F24ED1">
      <w:pPr>
        <w:pStyle w:val="afe"/>
        <w:numPr>
          <w:ilvl w:val="1"/>
          <w:numId w:val="31"/>
        </w:numPr>
        <w:spacing w:afterLines="50" w:after="120"/>
        <w:ind w:leftChars="0"/>
        <w:jc w:val="both"/>
        <w:rPr>
          <w:rFonts w:eastAsiaTheme="minorEastAsia"/>
          <w:i/>
          <w:sz w:val="22"/>
          <w:lang w:val="en-US"/>
        </w:rPr>
      </w:pPr>
      <w:r w:rsidRPr="00586691">
        <w:rPr>
          <w:rFonts w:eastAsiaTheme="minorEastAsia"/>
          <w:i/>
          <w:sz w:val="22"/>
          <w:lang w:val="en-US"/>
        </w:rPr>
        <w:t xml:space="preserve">Select option 1 as the possible solution to </w:t>
      </w:r>
      <w:proofErr w:type="gramStart"/>
      <w:r w:rsidRPr="00586691">
        <w:rPr>
          <w:rFonts w:eastAsiaTheme="minorEastAsia"/>
          <w:i/>
          <w:sz w:val="22"/>
          <w:lang w:val="en-US"/>
        </w:rPr>
        <w:t>be considered</w:t>
      </w:r>
      <w:proofErr w:type="gramEnd"/>
      <w:r w:rsidRPr="00586691">
        <w:rPr>
          <w:rFonts w:eastAsiaTheme="minorEastAsia"/>
          <w:i/>
          <w:sz w:val="22"/>
          <w:lang w:val="en-US"/>
        </w:rPr>
        <w:t>.</w:t>
      </w:r>
    </w:p>
    <w:p w14:paraId="0E37897E" w14:textId="77777777" w:rsidR="00F24ED1" w:rsidRDefault="00F24ED1" w:rsidP="00F24ED1">
      <w:pPr>
        <w:pStyle w:val="afe"/>
        <w:numPr>
          <w:ilvl w:val="2"/>
          <w:numId w:val="31"/>
        </w:numPr>
        <w:spacing w:afterLines="50" w:after="120"/>
        <w:ind w:leftChars="0"/>
        <w:jc w:val="both"/>
        <w:rPr>
          <w:rFonts w:eastAsiaTheme="minorEastAsia"/>
          <w:i/>
          <w:sz w:val="22"/>
          <w:lang w:val="en-US"/>
        </w:rPr>
      </w:pPr>
      <w:proofErr w:type="spellStart"/>
      <w:proofErr w:type="gramStart"/>
      <w:r w:rsidRPr="0026388B">
        <w:rPr>
          <w:rFonts w:eastAsiaTheme="minorEastAsia"/>
          <w:i/>
          <w:sz w:val="22"/>
          <w:lang w:val="en-US"/>
        </w:rPr>
        <w:t>eMBB</w:t>
      </w:r>
      <w:proofErr w:type="spellEnd"/>
      <w:proofErr w:type="gramEnd"/>
      <w:r w:rsidRPr="0026388B">
        <w:rPr>
          <w:rFonts w:eastAsiaTheme="minorEastAsia"/>
          <w:i/>
          <w:sz w:val="22"/>
          <w:lang w:val="en-US"/>
        </w:rPr>
        <w:t xml:space="preserve"> UE cancels UL transmission when an indication is detected.</w:t>
      </w:r>
    </w:p>
    <w:p w14:paraId="03A264AB" w14:textId="77777777" w:rsidR="00F24ED1" w:rsidRPr="00586691" w:rsidRDefault="00F24ED1" w:rsidP="00586691">
      <w:pPr>
        <w:pStyle w:val="afe"/>
        <w:numPr>
          <w:ilvl w:val="1"/>
          <w:numId w:val="31"/>
        </w:numPr>
        <w:spacing w:afterLines="50" w:after="120"/>
        <w:ind w:leftChars="0"/>
        <w:jc w:val="both"/>
        <w:rPr>
          <w:rFonts w:eastAsiaTheme="minorEastAsia"/>
          <w:i/>
          <w:sz w:val="22"/>
          <w:lang w:val="en-US"/>
        </w:rPr>
      </w:pPr>
      <w:r>
        <w:rPr>
          <w:rFonts w:eastAsiaTheme="minorEastAsia"/>
          <w:i/>
          <w:sz w:val="22"/>
          <w:lang w:val="en-US"/>
        </w:rPr>
        <w:t xml:space="preserve">FFS whether the UE behavior when SFI </w:t>
      </w:r>
      <w:proofErr w:type="gramStart"/>
      <w:r>
        <w:rPr>
          <w:rFonts w:eastAsiaTheme="minorEastAsia"/>
          <w:i/>
          <w:sz w:val="22"/>
          <w:lang w:val="en-US"/>
        </w:rPr>
        <w:t>is detected</w:t>
      </w:r>
      <w:proofErr w:type="gramEnd"/>
      <w:r>
        <w:rPr>
          <w:rFonts w:eastAsiaTheme="minorEastAsia"/>
          <w:i/>
          <w:sz w:val="22"/>
          <w:lang w:val="en-US"/>
        </w:rPr>
        <w:t xml:space="preserve"> can be a starting point.</w:t>
      </w:r>
    </w:p>
    <w:p w14:paraId="6B84AD3D" w14:textId="77777777" w:rsidR="00F24ED1" w:rsidRPr="001144F2" w:rsidRDefault="00F24ED1" w:rsidP="00F24ED1">
      <w:pPr>
        <w:spacing w:afterLines="50" w:after="120"/>
        <w:jc w:val="both"/>
        <w:rPr>
          <w:rFonts w:eastAsiaTheme="minorEastAsia"/>
          <w:b/>
          <w:sz w:val="22"/>
          <w:szCs w:val="22"/>
          <w:u w:val="single"/>
        </w:rPr>
      </w:pPr>
      <w:r w:rsidRPr="001144F2">
        <w:rPr>
          <w:rFonts w:eastAsiaTheme="minorEastAsia" w:hint="eastAsia"/>
          <w:b/>
          <w:sz w:val="22"/>
          <w:szCs w:val="22"/>
          <w:u w:val="single"/>
        </w:rPr>
        <w:t>Proposal 2:</w:t>
      </w:r>
    </w:p>
    <w:p w14:paraId="5BF6ED54" w14:textId="77777777" w:rsidR="00F24ED1" w:rsidRPr="00586691" w:rsidRDefault="00F24ED1" w:rsidP="00586691">
      <w:pPr>
        <w:pStyle w:val="afe"/>
        <w:numPr>
          <w:ilvl w:val="0"/>
          <w:numId w:val="31"/>
        </w:numPr>
        <w:spacing w:after="50"/>
        <w:ind w:leftChars="0"/>
        <w:jc w:val="both"/>
        <w:rPr>
          <w:rFonts w:eastAsiaTheme="minorEastAsia"/>
          <w:i/>
          <w:sz w:val="22"/>
          <w:szCs w:val="22"/>
          <w:lang w:val="en-US"/>
        </w:rPr>
      </w:pPr>
      <w:r w:rsidRPr="00586691">
        <w:rPr>
          <w:rFonts w:eastAsiaTheme="minorEastAsia"/>
          <w:i/>
          <w:sz w:val="22"/>
          <w:szCs w:val="22"/>
          <w:lang w:val="en-US"/>
        </w:rPr>
        <w:t xml:space="preserve">Study further details on </w:t>
      </w:r>
      <w:proofErr w:type="spellStart"/>
      <w:r w:rsidRPr="00586691">
        <w:rPr>
          <w:rFonts w:eastAsiaTheme="minorEastAsia"/>
          <w:i/>
          <w:sz w:val="22"/>
          <w:szCs w:val="22"/>
          <w:lang w:val="en-US"/>
        </w:rPr>
        <w:t>inra</w:t>
      </w:r>
      <w:proofErr w:type="spellEnd"/>
      <w:r w:rsidRPr="00586691">
        <w:rPr>
          <w:rFonts w:eastAsiaTheme="minorEastAsia"/>
          <w:i/>
          <w:sz w:val="22"/>
          <w:szCs w:val="22"/>
          <w:lang w:val="en-US"/>
        </w:rPr>
        <w:t xml:space="preserve">-UE </w:t>
      </w:r>
      <w:proofErr w:type="spellStart"/>
      <w:proofErr w:type="gramStart"/>
      <w:r w:rsidRPr="00586691">
        <w:rPr>
          <w:rFonts w:eastAsiaTheme="minorEastAsia"/>
          <w:i/>
          <w:sz w:val="22"/>
          <w:szCs w:val="22"/>
          <w:lang w:val="en-US"/>
        </w:rPr>
        <w:t>Tx</w:t>
      </w:r>
      <w:proofErr w:type="spellEnd"/>
      <w:proofErr w:type="gramEnd"/>
      <w:r w:rsidRPr="00586691">
        <w:rPr>
          <w:rFonts w:eastAsiaTheme="minorEastAsia"/>
          <w:i/>
          <w:sz w:val="22"/>
          <w:szCs w:val="22"/>
          <w:lang w:val="en-US"/>
        </w:rPr>
        <w:t xml:space="preserve"> prioritization/multiplexing.</w:t>
      </w:r>
    </w:p>
    <w:p w14:paraId="2AFB8636" w14:textId="66A4E97E" w:rsidR="00F24ED1" w:rsidRPr="00586691" w:rsidRDefault="00F24ED1" w:rsidP="00586691">
      <w:pPr>
        <w:pStyle w:val="afe"/>
        <w:numPr>
          <w:ilvl w:val="1"/>
          <w:numId w:val="31"/>
        </w:numPr>
        <w:spacing w:after="50"/>
        <w:ind w:leftChars="0"/>
        <w:jc w:val="both"/>
        <w:rPr>
          <w:rFonts w:eastAsiaTheme="minorEastAsia"/>
          <w:i/>
          <w:sz w:val="22"/>
          <w:szCs w:val="22"/>
          <w:lang w:val="en-US"/>
        </w:rPr>
      </w:pPr>
      <w:r>
        <w:rPr>
          <w:rFonts w:eastAsiaTheme="minorEastAsia"/>
          <w:i/>
          <w:sz w:val="22"/>
          <w:szCs w:val="22"/>
          <w:lang w:val="en-US"/>
        </w:rPr>
        <w:t>Mechanism defined in LTE shorted TTI should be the starting point and the benchmark for further consideration</w:t>
      </w:r>
      <w:r w:rsidRPr="00586691">
        <w:rPr>
          <w:rFonts w:eastAsiaTheme="minorEastAsia"/>
          <w:i/>
          <w:sz w:val="22"/>
          <w:szCs w:val="22"/>
          <w:lang w:val="en-US"/>
        </w:rPr>
        <w:t>.</w:t>
      </w:r>
    </w:p>
    <w:p w14:paraId="0AAE25C7" w14:textId="77777777" w:rsidR="00F24ED1" w:rsidRPr="00F24ED1" w:rsidRDefault="00F24ED1" w:rsidP="00D5166A">
      <w:pPr>
        <w:spacing w:after="120"/>
        <w:jc w:val="both"/>
        <w:rPr>
          <w:rFonts w:eastAsia="SimSun"/>
          <w:sz w:val="22"/>
          <w:szCs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218B176B" w14:textId="5DE10B2F" w:rsidR="00F93909" w:rsidRPr="00586691" w:rsidRDefault="00382DD5" w:rsidP="0036158F">
      <w:pPr>
        <w:widowControl w:val="0"/>
        <w:numPr>
          <w:ilvl w:val="0"/>
          <w:numId w:val="4"/>
        </w:numPr>
        <w:spacing w:after="120"/>
        <w:jc w:val="both"/>
        <w:rPr>
          <w:sz w:val="22"/>
          <w:szCs w:val="22"/>
          <w:lang w:val="en-US"/>
        </w:rPr>
      </w:pPr>
      <w:proofErr w:type="gramStart"/>
      <w:r w:rsidRPr="00B465A0">
        <w:rPr>
          <w:rFonts w:eastAsia="SimSun"/>
          <w:sz w:val="22"/>
          <w:lang w:val="en-US" w:eastAsia="zh-CN"/>
        </w:rPr>
        <w:t>R</w:t>
      </w:r>
      <w:r w:rsidRPr="00B465A0">
        <w:rPr>
          <w:rFonts w:eastAsia="SimSun" w:hint="eastAsia"/>
          <w:sz w:val="22"/>
          <w:lang w:val="en-US" w:eastAsia="zh-CN"/>
        </w:rPr>
        <w:t>P</w:t>
      </w:r>
      <w:r w:rsidRPr="00B465A0">
        <w:rPr>
          <w:rFonts w:eastAsia="SimSun"/>
          <w:sz w:val="22"/>
          <w:lang w:val="en-US" w:eastAsia="zh-CN"/>
        </w:rPr>
        <w:t>-181477</w:t>
      </w:r>
      <w:r>
        <w:rPr>
          <w:rFonts w:eastAsia="SimSun"/>
          <w:sz w:val="22"/>
          <w:lang w:val="en-US" w:eastAsia="zh-CN"/>
        </w:rPr>
        <w:t>, ‘</w:t>
      </w:r>
      <w:r w:rsidRPr="00B465A0">
        <w:rPr>
          <w:rFonts w:eastAsia="SimSun"/>
          <w:sz w:val="22"/>
          <w:lang w:val="en-US" w:eastAsia="zh-CN"/>
        </w:rPr>
        <w:t>New SID on Physical Layer Enhancements for NR URLLC</w:t>
      </w:r>
      <w:r>
        <w:rPr>
          <w:rFonts w:eastAsia="SimSun"/>
          <w:sz w:val="22"/>
          <w:lang w:val="en-US" w:eastAsia="zh-CN"/>
        </w:rPr>
        <w:t xml:space="preserve">,’ </w:t>
      </w:r>
      <w:r w:rsidRPr="00B465A0">
        <w:rPr>
          <w:rFonts w:eastAsia="SimSun"/>
          <w:sz w:val="22"/>
          <w:lang w:val="en-US" w:eastAsia="zh-CN"/>
        </w:rPr>
        <w:t xml:space="preserve">Huawei, </w:t>
      </w:r>
      <w:proofErr w:type="spellStart"/>
      <w:r w:rsidRPr="00B465A0">
        <w:rPr>
          <w:rFonts w:eastAsia="SimSun"/>
          <w:sz w:val="22"/>
          <w:lang w:val="en-US" w:eastAsia="zh-CN"/>
        </w:rPr>
        <w:t>HiSilicon</w:t>
      </w:r>
      <w:proofErr w:type="spellEnd"/>
      <w:r w:rsidRPr="00B465A0">
        <w:rPr>
          <w:rFonts w:eastAsia="SimSun"/>
          <w:sz w:val="22"/>
          <w:lang w:val="en-US" w:eastAsia="zh-CN"/>
        </w:rPr>
        <w:t>, Nokia, Nokia Shanghai Bell</w:t>
      </w:r>
      <w:r w:rsidR="00F93909">
        <w:rPr>
          <w:rFonts w:eastAsia="SimSun"/>
          <w:sz w:val="22"/>
          <w:lang w:val="en-US" w:eastAsia="zh-CN"/>
        </w:rPr>
        <w:t>.</w:t>
      </w:r>
      <w:proofErr w:type="gramEnd"/>
    </w:p>
    <w:p w14:paraId="71127BAD" w14:textId="7876F550" w:rsidR="00595E54" w:rsidRPr="00F93909" w:rsidRDefault="00595E54" w:rsidP="0036158F">
      <w:pPr>
        <w:widowControl w:val="0"/>
        <w:numPr>
          <w:ilvl w:val="0"/>
          <w:numId w:val="4"/>
        </w:numPr>
        <w:spacing w:after="120"/>
        <w:jc w:val="both"/>
        <w:rPr>
          <w:sz w:val="22"/>
          <w:szCs w:val="22"/>
          <w:lang w:val="en-US"/>
        </w:rPr>
      </w:pPr>
      <w:r>
        <w:rPr>
          <w:rFonts w:eastAsia="SimSun"/>
          <w:sz w:val="22"/>
          <w:lang w:val="en-US" w:eastAsia="zh-CN"/>
        </w:rPr>
        <w:t xml:space="preserve">3GPP RAN1#92 meeting, </w:t>
      </w:r>
      <w:proofErr w:type="gramStart"/>
      <w:r>
        <w:rPr>
          <w:rFonts w:eastAsia="SimSun"/>
          <w:sz w:val="22"/>
          <w:lang w:val="en-US" w:eastAsia="zh-CN"/>
        </w:rPr>
        <w:t>chairman’s</w:t>
      </w:r>
      <w:proofErr w:type="gramEnd"/>
      <w:r>
        <w:rPr>
          <w:rFonts w:eastAsia="SimSun"/>
          <w:sz w:val="22"/>
          <w:lang w:val="en-US" w:eastAsia="zh-CN"/>
        </w:rPr>
        <w:t xml:space="preserve"> notes. </w:t>
      </w: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15"/>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606E3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606E38" w16cid:durableId="1F183FB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FE664B" w14:textId="77777777" w:rsidR="00147796" w:rsidRDefault="00147796">
      <w:r>
        <w:separator/>
      </w:r>
    </w:p>
  </w:endnote>
  <w:endnote w:type="continuationSeparator" w:id="0">
    <w:p w14:paraId="543D9808" w14:textId="77777777" w:rsidR="00147796" w:rsidRDefault="00147796">
      <w:r>
        <w:continuationSeparator/>
      </w:r>
    </w:p>
  </w:endnote>
  <w:endnote w:type="continuationNotice" w:id="1">
    <w:p w14:paraId="0BB6F884" w14:textId="77777777" w:rsidR="00147796" w:rsidRDefault="001477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0A47A22E"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C84640">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C84640">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034A7A" w14:textId="77777777" w:rsidR="00147796" w:rsidRDefault="00147796">
      <w:r>
        <w:separator/>
      </w:r>
    </w:p>
  </w:footnote>
  <w:footnote w:type="continuationSeparator" w:id="0">
    <w:p w14:paraId="4683F12E" w14:textId="77777777" w:rsidR="00147796" w:rsidRDefault="00147796">
      <w:r>
        <w:continuationSeparator/>
      </w:r>
    </w:p>
  </w:footnote>
  <w:footnote w:type="continuationNotice" w:id="1">
    <w:p w14:paraId="7668C1FC" w14:textId="77777777" w:rsidR="00147796" w:rsidRDefault="0014779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07256A2"/>
    <w:multiLevelType w:val="hybridMultilevel"/>
    <w:tmpl w:val="AB56792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97B4ADF"/>
    <w:multiLevelType w:val="hybridMultilevel"/>
    <w:tmpl w:val="0E38F8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1">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E5F2BE4"/>
    <w:multiLevelType w:val="hybridMultilevel"/>
    <w:tmpl w:val="793ECA12"/>
    <w:lvl w:ilvl="0" w:tplc="F7BEBD3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7EA307C"/>
    <w:multiLevelType w:val="hybridMultilevel"/>
    <w:tmpl w:val="2CBCAED0"/>
    <w:lvl w:ilvl="0" w:tplc="0DBEA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3DD65A3"/>
    <w:multiLevelType w:val="multilevel"/>
    <w:tmpl w:val="FB64ED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74E6682"/>
    <w:multiLevelType w:val="hybridMultilevel"/>
    <w:tmpl w:val="C60EB08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67587A00"/>
    <w:multiLevelType w:val="hybridMultilevel"/>
    <w:tmpl w:val="28A80822"/>
    <w:lvl w:ilvl="0" w:tplc="216EEB3E">
      <w:start w:val="9"/>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6"/>
  </w:num>
  <w:num w:numId="3">
    <w:abstractNumId w:val="15"/>
  </w:num>
  <w:num w:numId="4">
    <w:abstractNumId w:val="8"/>
  </w:num>
  <w:num w:numId="5">
    <w:abstractNumId w:val="30"/>
  </w:num>
  <w:num w:numId="6">
    <w:abstractNumId w:val="22"/>
  </w:num>
  <w:num w:numId="7">
    <w:abstractNumId w:val="3"/>
  </w:num>
  <w:num w:numId="8">
    <w:abstractNumId w:val="27"/>
  </w:num>
  <w:num w:numId="9">
    <w:abstractNumId w:val="12"/>
  </w:num>
  <w:num w:numId="10">
    <w:abstractNumId w:val="27"/>
  </w:num>
  <w:num w:numId="11">
    <w:abstractNumId w:val="9"/>
  </w:num>
  <w:num w:numId="12">
    <w:abstractNumId w:val="31"/>
  </w:num>
  <w:num w:numId="13">
    <w:abstractNumId w:val="5"/>
  </w:num>
  <w:num w:numId="14">
    <w:abstractNumId w:val="24"/>
  </w:num>
  <w:num w:numId="15">
    <w:abstractNumId w:val="4"/>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3"/>
  </w:num>
  <w:num w:numId="18">
    <w:abstractNumId w:val="17"/>
  </w:num>
  <w:num w:numId="19">
    <w:abstractNumId w:val="16"/>
  </w:num>
  <w:num w:numId="20">
    <w:abstractNumId w:val="10"/>
  </w:num>
  <w:num w:numId="21">
    <w:abstractNumId w:val="6"/>
  </w:num>
  <w:num w:numId="22">
    <w:abstractNumId w:val="11"/>
  </w:num>
  <w:num w:numId="23">
    <w:abstractNumId w:val="14"/>
  </w:num>
  <w:num w:numId="24">
    <w:abstractNumId w:val="21"/>
  </w:num>
  <w:num w:numId="25">
    <w:abstractNumId w:val="19"/>
  </w:num>
  <w:num w:numId="26">
    <w:abstractNumId w:val="18"/>
  </w:num>
  <w:num w:numId="27">
    <w:abstractNumId w:val="7"/>
  </w:num>
  <w:num w:numId="28">
    <w:abstractNumId w:val="25"/>
  </w:num>
  <w:num w:numId="29">
    <w:abstractNumId w:val="13"/>
  </w:num>
  <w:num w:numId="30">
    <w:abstractNumId w:val="29"/>
  </w:num>
  <w:num w:numId="31">
    <w:abstractNumId w:val="2"/>
  </w:num>
  <w:num w:numId="32">
    <w:abstractNumId w:val="28"/>
  </w:num>
  <w:num w:numId="33">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lihui">
    <w15:presenceInfo w15:providerId="None" w15:userId="Wang lihui"/>
  </w15:person>
  <w15:person w15:author="Fred TAKEDA">
    <w15:presenceInfo w15:providerId="None" w15:userId="Fred TAKEDA"/>
  </w15:person>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907"/>
    <w:rsid w:val="00224CCC"/>
    <w:rsid w:val="002252F2"/>
    <w:rsid w:val="00225F5B"/>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1D8"/>
    <w:rsid w:val="004062E1"/>
    <w:rsid w:val="00407198"/>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279"/>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40"/>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E7BE1-EB18-49F8-86D7-E8D67F2DA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1522</Words>
  <Characters>8255</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2018-08-11T04:14:00Z</dcterms:created>
  <dcterms:modified xsi:type="dcterms:W3CDTF">2018-08-11T04:15:00Z</dcterms:modified>
</cp:coreProperties>
</file>